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2C39" w14:textId="77777777" w:rsidR="00920AE9" w:rsidRPr="00920AE9" w:rsidRDefault="00920AE9" w:rsidP="00920AE9">
      <w:pPr>
        <w:shd w:val="clear" w:color="auto" w:fill="FFFFFF"/>
        <w:spacing w:before="225" w:after="225" w:line="240" w:lineRule="auto"/>
        <w:outlineLvl w:val="0"/>
        <w:rPr>
          <w:rFonts w:ascii="Arial" w:eastAsia="Times New Roman" w:hAnsi="Arial" w:cs="Arial"/>
          <w:b/>
          <w:bCs/>
          <w:color w:val="282727"/>
          <w:kern w:val="36"/>
          <w:sz w:val="30"/>
          <w:szCs w:val="30"/>
        </w:rPr>
      </w:pPr>
      <w:r w:rsidRPr="00920AE9">
        <w:rPr>
          <w:rFonts w:ascii="Arial" w:eastAsia="Times New Roman" w:hAnsi="Arial" w:cs="Arial"/>
          <w:b/>
          <w:bCs/>
          <w:color w:val="282727"/>
          <w:kern w:val="36"/>
          <w:sz w:val="30"/>
          <w:szCs w:val="30"/>
        </w:rPr>
        <w:t>Shipping</w:t>
      </w:r>
    </w:p>
    <w:p w14:paraId="379334AD" w14:textId="77777777" w:rsidR="00920AE9" w:rsidRPr="00920AE9" w:rsidRDefault="00920AE9" w:rsidP="00920AE9">
      <w:pPr>
        <w:shd w:val="clear" w:color="auto" w:fill="FFFFFF"/>
        <w:spacing w:before="225" w:after="225" w:line="240" w:lineRule="auto"/>
        <w:outlineLvl w:val="3"/>
        <w:rPr>
          <w:rFonts w:ascii="Arial" w:eastAsia="Times New Roman" w:hAnsi="Arial" w:cs="Arial"/>
          <w:b/>
          <w:bCs/>
          <w:color w:val="282727"/>
          <w:sz w:val="24"/>
          <w:szCs w:val="24"/>
        </w:rPr>
      </w:pPr>
      <w:r w:rsidRPr="00920AE9">
        <w:rPr>
          <w:rFonts w:ascii="Arial" w:eastAsia="Times New Roman" w:hAnsi="Arial" w:cs="Arial"/>
          <w:b/>
          <w:bCs/>
          <w:color w:val="282727"/>
          <w:sz w:val="24"/>
          <w:szCs w:val="24"/>
        </w:rPr>
        <w:t>Delivery Costs</w:t>
      </w:r>
    </w:p>
    <w:p w14:paraId="2558A841" w14:textId="0EDA66DA" w:rsidR="00920AE9" w:rsidRPr="00920AE9" w:rsidRDefault="00920AE9" w:rsidP="00920AE9">
      <w:pPr>
        <w:shd w:val="clear" w:color="auto" w:fill="FFFFFF"/>
        <w:spacing w:after="15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t>Please see a full list of our Local Areas (JHB / PTA)</w:t>
      </w:r>
      <w:r w:rsidR="00DC799B">
        <w:rPr>
          <w:rFonts w:ascii="Arial" w:eastAsia="Times New Roman" w:hAnsi="Arial" w:cs="Arial"/>
          <w:color w:val="898989"/>
          <w:sz w:val="21"/>
          <w:szCs w:val="21"/>
        </w:rPr>
        <w:t>,</w:t>
      </w:r>
      <w:r w:rsidRPr="00920AE9">
        <w:rPr>
          <w:rFonts w:ascii="Arial" w:eastAsia="Times New Roman" w:hAnsi="Arial" w:cs="Arial"/>
          <w:color w:val="898989"/>
          <w:sz w:val="21"/>
          <w:szCs w:val="21"/>
        </w:rPr>
        <w:t xml:space="preserve"> Main Hubs </w:t>
      </w:r>
      <w:r w:rsidR="00DC799B">
        <w:rPr>
          <w:rFonts w:ascii="Arial" w:eastAsia="Times New Roman" w:hAnsi="Arial" w:cs="Arial"/>
          <w:color w:val="898989"/>
          <w:sz w:val="21"/>
          <w:szCs w:val="21"/>
        </w:rPr>
        <w:t>and Outlying areas</w:t>
      </w:r>
      <w:r w:rsidR="00E60814">
        <w:rPr>
          <w:rFonts w:ascii="Arial" w:eastAsia="Times New Roman" w:hAnsi="Arial" w:cs="Arial"/>
          <w:color w:val="898989"/>
          <w:sz w:val="21"/>
          <w:szCs w:val="21"/>
        </w:rPr>
        <w:t>,</w:t>
      </w:r>
      <w:r w:rsidR="00DC799B">
        <w:rPr>
          <w:rFonts w:ascii="Arial" w:eastAsia="Times New Roman" w:hAnsi="Arial" w:cs="Arial"/>
          <w:color w:val="898989"/>
          <w:sz w:val="21"/>
          <w:szCs w:val="21"/>
        </w:rPr>
        <w:t xml:space="preserve"> </w:t>
      </w:r>
      <w:r w:rsidR="00E60814">
        <w:rPr>
          <w:rFonts w:ascii="Arial" w:eastAsia="Times New Roman" w:hAnsi="Arial" w:cs="Arial"/>
          <w:color w:val="898989"/>
          <w:sz w:val="21"/>
          <w:szCs w:val="21"/>
        </w:rPr>
        <w:t>beneath</w:t>
      </w:r>
      <w:r w:rsidR="00DC799B">
        <w:rPr>
          <w:rFonts w:ascii="Arial" w:eastAsia="Times New Roman" w:hAnsi="Arial" w:cs="Arial"/>
          <w:color w:val="898989"/>
          <w:sz w:val="21"/>
          <w:szCs w:val="21"/>
        </w:rPr>
        <w:t xml:space="preserve"> the table</w:t>
      </w:r>
      <w:r w:rsidRPr="00920AE9">
        <w:rPr>
          <w:rFonts w:ascii="Arial" w:eastAsia="Times New Roman" w:hAnsi="Arial" w:cs="Arial"/>
          <w:color w:val="898989"/>
          <w:sz w:val="21"/>
          <w:szCs w:val="21"/>
        </w:rPr>
        <w:t>.</w:t>
      </w:r>
    </w:p>
    <w:tbl>
      <w:tblPr>
        <w:tblW w:w="5000" w:type="pct"/>
        <w:tblBorders>
          <w:top w:val="single" w:sz="6" w:space="0" w:color="CBCBCB"/>
          <w:left w:val="single" w:sz="6" w:space="0" w:color="CBCBCB"/>
          <w:bottom w:val="single" w:sz="6" w:space="0" w:color="CBCBCB"/>
          <w:right w:val="single" w:sz="6" w:space="0" w:color="CBCBCB"/>
        </w:tblBorders>
        <w:shd w:val="clear" w:color="auto" w:fill="FFFFFF"/>
        <w:tblCellMar>
          <w:left w:w="0" w:type="dxa"/>
          <w:right w:w="0" w:type="dxa"/>
        </w:tblCellMar>
        <w:tblLook w:val="04A0" w:firstRow="1" w:lastRow="0" w:firstColumn="1" w:lastColumn="0" w:noHBand="0" w:noVBand="1"/>
      </w:tblPr>
      <w:tblGrid>
        <w:gridCol w:w="3170"/>
        <w:gridCol w:w="2080"/>
        <w:gridCol w:w="2047"/>
        <w:gridCol w:w="2057"/>
      </w:tblGrid>
      <w:tr w:rsidR="00920AE9" w:rsidRPr="00920AE9" w14:paraId="00019616" w14:textId="77777777" w:rsidTr="002B0194">
        <w:tc>
          <w:tcPr>
            <w:tcW w:w="3170" w:type="dxa"/>
            <w:tcBorders>
              <w:top w:val="single" w:sz="2" w:space="0" w:color="CCCCCC"/>
              <w:left w:val="single" w:sz="2"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553B9EC7" w14:textId="77777777" w:rsidR="00920AE9" w:rsidRPr="00920AE9" w:rsidRDefault="00920AE9" w:rsidP="00920AE9">
            <w:pPr>
              <w:spacing w:before="225" w:after="225" w:line="240" w:lineRule="atLeast"/>
              <w:outlineLvl w:val="4"/>
              <w:rPr>
                <w:rFonts w:ascii="Arial" w:eastAsia="Times New Roman" w:hAnsi="Arial" w:cs="Arial"/>
                <w:b/>
                <w:bCs/>
                <w:color w:val="282727"/>
                <w:sz w:val="23"/>
                <w:szCs w:val="23"/>
              </w:rPr>
            </w:pPr>
            <w:r w:rsidRPr="00920AE9">
              <w:rPr>
                <w:rFonts w:ascii="Arial" w:eastAsia="Times New Roman" w:hAnsi="Arial" w:cs="Arial"/>
                <w:b/>
                <w:bCs/>
                <w:color w:val="282727"/>
                <w:sz w:val="23"/>
                <w:szCs w:val="23"/>
              </w:rPr>
              <w:t>Order value / size</w:t>
            </w:r>
          </w:p>
        </w:tc>
        <w:tc>
          <w:tcPr>
            <w:tcW w:w="2080"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6B4717F9" w14:textId="5F545254" w:rsidR="00920AE9" w:rsidRPr="00920AE9" w:rsidRDefault="00920AE9" w:rsidP="00920AE9">
            <w:pPr>
              <w:spacing w:before="225" w:after="225" w:line="240" w:lineRule="atLeast"/>
              <w:outlineLvl w:val="4"/>
              <w:rPr>
                <w:rFonts w:ascii="Arial" w:eastAsia="Times New Roman" w:hAnsi="Arial" w:cs="Arial"/>
                <w:b/>
                <w:bCs/>
                <w:color w:val="282727"/>
                <w:sz w:val="23"/>
                <w:szCs w:val="23"/>
              </w:rPr>
            </w:pPr>
            <w:r w:rsidRPr="00920AE9">
              <w:rPr>
                <w:rFonts w:ascii="Arial" w:eastAsia="Times New Roman" w:hAnsi="Arial" w:cs="Arial"/>
                <w:b/>
                <w:bCs/>
                <w:color w:val="282727"/>
                <w:sz w:val="23"/>
                <w:szCs w:val="23"/>
              </w:rPr>
              <w:t xml:space="preserve">I live in </w:t>
            </w:r>
            <w:r w:rsidR="00660601">
              <w:rPr>
                <w:rFonts w:ascii="Arial" w:eastAsia="Times New Roman" w:hAnsi="Arial" w:cs="Arial"/>
                <w:b/>
                <w:bCs/>
                <w:color w:val="282727"/>
                <w:sz w:val="23"/>
                <w:szCs w:val="23"/>
              </w:rPr>
              <w:t>Gauteng</w:t>
            </w:r>
          </w:p>
        </w:tc>
        <w:tc>
          <w:tcPr>
            <w:tcW w:w="204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216FA9F0" w14:textId="3865F840" w:rsidR="00660601" w:rsidRPr="00920AE9" w:rsidRDefault="00920AE9" w:rsidP="00920AE9">
            <w:pPr>
              <w:spacing w:before="225" w:after="225" w:line="240" w:lineRule="atLeast"/>
              <w:outlineLvl w:val="4"/>
              <w:rPr>
                <w:rFonts w:ascii="Arial" w:eastAsia="Times New Roman" w:hAnsi="Arial" w:cs="Arial"/>
                <w:b/>
                <w:bCs/>
                <w:color w:val="282727"/>
                <w:sz w:val="23"/>
                <w:szCs w:val="23"/>
              </w:rPr>
            </w:pPr>
            <w:r w:rsidRPr="00920AE9">
              <w:rPr>
                <w:rFonts w:ascii="Arial" w:eastAsia="Times New Roman" w:hAnsi="Arial" w:cs="Arial"/>
                <w:b/>
                <w:bCs/>
                <w:color w:val="282727"/>
                <w:sz w:val="23"/>
                <w:szCs w:val="23"/>
              </w:rPr>
              <w:t>I live in a main hub</w:t>
            </w:r>
            <w:r w:rsidR="00660601">
              <w:rPr>
                <w:rFonts w:ascii="Arial" w:eastAsia="Times New Roman" w:hAnsi="Arial" w:cs="Arial"/>
                <w:b/>
                <w:bCs/>
                <w:color w:val="282727"/>
                <w:sz w:val="23"/>
                <w:szCs w:val="23"/>
              </w:rPr>
              <w:t xml:space="preserve"> </w:t>
            </w:r>
          </w:p>
        </w:tc>
        <w:tc>
          <w:tcPr>
            <w:tcW w:w="205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53D7270A" w14:textId="5C5F08F8" w:rsidR="00920AE9" w:rsidRPr="00920AE9" w:rsidRDefault="00920AE9" w:rsidP="00920AE9">
            <w:pPr>
              <w:spacing w:before="225" w:after="225" w:line="240" w:lineRule="atLeast"/>
              <w:outlineLvl w:val="4"/>
              <w:rPr>
                <w:rFonts w:ascii="Arial" w:eastAsia="Times New Roman" w:hAnsi="Arial" w:cs="Arial"/>
                <w:b/>
                <w:bCs/>
                <w:color w:val="282727"/>
                <w:sz w:val="23"/>
                <w:szCs w:val="23"/>
              </w:rPr>
            </w:pPr>
            <w:r w:rsidRPr="00920AE9">
              <w:rPr>
                <w:rFonts w:ascii="Arial" w:eastAsia="Times New Roman" w:hAnsi="Arial" w:cs="Arial"/>
                <w:b/>
                <w:bCs/>
                <w:color w:val="282727"/>
                <w:sz w:val="23"/>
                <w:szCs w:val="23"/>
              </w:rPr>
              <w:t>I live in an outlying area</w:t>
            </w:r>
            <w:r w:rsidR="00660601">
              <w:rPr>
                <w:rFonts w:ascii="Arial" w:eastAsia="Times New Roman" w:hAnsi="Arial" w:cs="Arial"/>
                <w:b/>
                <w:bCs/>
                <w:color w:val="282727"/>
                <w:sz w:val="23"/>
                <w:szCs w:val="23"/>
              </w:rPr>
              <w:t xml:space="preserve"> </w:t>
            </w:r>
          </w:p>
        </w:tc>
      </w:tr>
      <w:tr w:rsidR="00920AE9" w:rsidRPr="00920AE9" w14:paraId="660C65CF" w14:textId="77777777" w:rsidTr="002B0194">
        <w:tc>
          <w:tcPr>
            <w:tcW w:w="3170" w:type="dxa"/>
            <w:tcBorders>
              <w:top w:val="single" w:sz="2" w:space="0" w:color="CCCCCC"/>
              <w:left w:val="single" w:sz="2"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57E7693C" w14:textId="030C9758"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Under R5</w:t>
            </w:r>
            <w:r w:rsidR="00660601">
              <w:rPr>
                <w:rFonts w:ascii="Arial" w:eastAsia="Times New Roman" w:hAnsi="Arial" w:cs="Arial"/>
                <w:color w:val="898989"/>
                <w:sz w:val="21"/>
                <w:szCs w:val="21"/>
              </w:rPr>
              <w:t>0</w:t>
            </w:r>
            <w:r w:rsidRPr="00920AE9">
              <w:rPr>
                <w:rFonts w:ascii="Arial" w:eastAsia="Times New Roman" w:hAnsi="Arial" w:cs="Arial"/>
                <w:color w:val="898989"/>
                <w:sz w:val="21"/>
                <w:szCs w:val="21"/>
              </w:rPr>
              <w:t>0 (under 30kg)</w:t>
            </w:r>
          </w:p>
        </w:tc>
        <w:tc>
          <w:tcPr>
            <w:tcW w:w="2080"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63BD192F" w14:textId="7B17960C"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R</w:t>
            </w:r>
            <w:r w:rsidR="00660601">
              <w:rPr>
                <w:rFonts w:ascii="Arial" w:eastAsia="Times New Roman" w:hAnsi="Arial" w:cs="Arial"/>
                <w:color w:val="898989"/>
                <w:sz w:val="21"/>
                <w:szCs w:val="21"/>
              </w:rPr>
              <w:t>9</w:t>
            </w:r>
            <w:r w:rsidR="001912DF">
              <w:rPr>
                <w:rFonts w:ascii="Arial" w:eastAsia="Times New Roman" w:hAnsi="Arial" w:cs="Arial"/>
                <w:color w:val="898989"/>
                <w:sz w:val="21"/>
                <w:szCs w:val="21"/>
              </w:rPr>
              <w:t>5</w:t>
            </w:r>
            <w:r w:rsidRPr="00920AE9">
              <w:rPr>
                <w:rFonts w:ascii="Arial" w:eastAsia="Times New Roman" w:hAnsi="Arial" w:cs="Arial"/>
                <w:color w:val="898989"/>
                <w:sz w:val="21"/>
                <w:szCs w:val="21"/>
              </w:rPr>
              <w:t xml:space="preserve"> delivery</w:t>
            </w:r>
          </w:p>
        </w:tc>
        <w:tc>
          <w:tcPr>
            <w:tcW w:w="204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687C0779" w14:textId="1B04A860"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R</w:t>
            </w:r>
            <w:r w:rsidR="00C664A3">
              <w:rPr>
                <w:rFonts w:ascii="Arial" w:eastAsia="Times New Roman" w:hAnsi="Arial" w:cs="Arial"/>
                <w:color w:val="898989"/>
                <w:sz w:val="21"/>
                <w:szCs w:val="21"/>
              </w:rPr>
              <w:t>13</w:t>
            </w:r>
            <w:r w:rsidR="001912DF">
              <w:rPr>
                <w:rFonts w:ascii="Arial" w:eastAsia="Times New Roman" w:hAnsi="Arial" w:cs="Arial"/>
                <w:color w:val="898989"/>
                <w:sz w:val="21"/>
                <w:szCs w:val="21"/>
              </w:rPr>
              <w:t>5</w:t>
            </w:r>
            <w:r w:rsidRPr="00920AE9">
              <w:rPr>
                <w:rFonts w:ascii="Arial" w:eastAsia="Times New Roman" w:hAnsi="Arial" w:cs="Arial"/>
                <w:color w:val="898989"/>
                <w:sz w:val="21"/>
                <w:szCs w:val="21"/>
              </w:rPr>
              <w:t xml:space="preserve"> delivery</w:t>
            </w:r>
          </w:p>
        </w:tc>
        <w:tc>
          <w:tcPr>
            <w:tcW w:w="205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7937A045" w14:textId="68FD5642"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R</w:t>
            </w:r>
            <w:r w:rsidR="00DD5535">
              <w:rPr>
                <w:rFonts w:ascii="Arial" w:eastAsia="Times New Roman" w:hAnsi="Arial" w:cs="Arial"/>
                <w:color w:val="898989"/>
                <w:sz w:val="21"/>
                <w:szCs w:val="21"/>
              </w:rPr>
              <w:t>30</w:t>
            </w:r>
            <w:r w:rsidRPr="00920AE9">
              <w:rPr>
                <w:rFonts w:ascii="Arial" w:eastAsia="Times New Roman" w:hAnsi="Arial" w:cs="Arial"/>
                <w:color w:val="898989"/>
                <w:sz w:val="21"/>
                <w:szCs w:val="21"/>
              </w:rPr>
              <w:t>0 delivery</w:t>
            </w:r>
          </w:p>
        </w:tc>
      </w:tr>
      <w:tr w:rsidR="00920AE9" w:rsidRPr="00920AE9" w14:paraId="3C91D56C" w14:textId="77777777" w:rsidTr="002B0194">
        <w:tc>
          <w:tcPr>
            <w:tcW w:w="3170" w:type="dxa"/>
            <w:tcBorders>
              <w:top w:val="single" w:sz="2" w:space="0" w:color="CCCCCC"/>
              <w:left w:val="single" w:sz="2"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04AAA206" w14:textId="321D616A"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R50</w:t>
            </w:r>
            <w:r w:rsidR="00660601">
              <w:rPr>
                <w:rFonts w:ascii="Arial" w:eastAsia="Times New Roman" w:hAnsi="Arial" w:cs="Arial"/>
                <w:color w:val="898989"/>
                <w:sz w:val="21"/>
                <w:szCs w:val="21"/>
              </w:rPr>
              <w:t>1</w:t>
            </w:r>
            <w:r w:rsidRPr="00920AE9">
              <w:rPr>
                <w:rFonts w:ascii="Arial" w:eastAsia="Times New Roman" w:hAnsi="Arial" w:cs="Arial"/>
                <w:color w:val="898989"/>
                <w:sz w:val="21"/>
                <w:szCs w:val="21"/>
              </w:rPr>
              <w:t>-R899 (under 30kg)</w:t>
            </w:r>
          </w:p>
        </w:tc>
        <w:tc>
          <w:tcPr>
            <w:tcW w:w="2080"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21168245" w14:textId="77777777"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Free delivery</w:t>
            </w:r>
          </w:p>
        </w:tc>
        <w:tc>
          <w:tcPr>
            <w:tcW w:w="204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77904C7B" w14:textId="77777777"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Free delivery</w:t>
            </w:r>
          </w:p>
        </w:tc>
        <w:tc>
          <w:tcPr>
            <w:tcW w:w="205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75D30C75" w14:textId="2C21EBA0"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R</w:t>
            </w:r>
            <w:r w:rsidR="00DD5535">
              <w:rPr>
                <w:rFonts w:ascii="Arial" w:eastAsia="Times New Roman" w:hAnsi="Arial" w:cs="Arial"/>
                <w:color w:val="898989"/>
                <w:sz w:val="21"/>
                <w:szCs w:val="21"/>
              </w:rPr>
              <w:t>30</w:t>
            </w:r>
            <w:r w:rsidRPr="00920AE9">
              <w:rPr>
                <w:rFonts w:ascii="Arial" w:eastAsia="Times New Roman" w:hAnsi="Arial" w:cs="Arial"/>
                <w:color w:val="898989"/>
                <w:sz w:val="21"/>
                <w:szCs w:val="21"/>
              </w:rPr>
              <w:t>0 delivery</w:t>
            </w:r>
          </w:p>
        </w:tc>
      </w:tr>
      <w:tr w:rsidR="00920AE9" w:rsidRPr="00920AE9" w14:paraId="518B2306" w14:textId="77777777" w:rsidTr="002B0194">
        <w:tc>
          <w:tcPr>
            <w:tcW w:w="3170" w:type="dxa"/>
            <w:tcBorders>
              <w:top w:val="single" w:sz="2" w:space="0" w:color="CCCCCC"/>
              <w:left w:val="single" w:sz="2"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41B55FE2" w14:textId="77777777"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Over R900 (under 30kg)</w:t>
            </w:r>
          </w:p>
        </w:tc>
        <w:tc>
          <w:tcPr>
            <w:tcW w:w="2080"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662C3E29" w14:textId="77777777"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Free delivery</w:t>
            </w:r>
          </w:p>
        </w:tc>
        <w:tc>
          <w:tcPr>
            <w:tcW w:w="204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4A599BA9" w14:textId="77777777" w:rsidR="00920AE9" w:rsidRPr="00920AE9" w:rsidRDefault="00920AE9" w:rsidP="00920AE9">
            <w:pPr>
              <w:spacing w:after="0" w:line="240" w:lineRule="auto"/>
              <w:rPr>
                <w:rFonts w:ascii="Arial" w:eastAsia="Times New Roman" w:hAnsi="Arial" w:cs="Arial"/>
                <w:color w:val="898989"/>
                <w:sz w:val="21"/>
                <w:szCs w:val="21"/>
              </w:rPr>
            </w:pPr>
            <w:r w:rsidRPr="00920AE9">
              <w:rPr>
                <w:rFonts w:ascii="Arial" w:eastAsia="Times New Roman" w:hAnsi="Arial" w:cs="Arial"/>
                <w:color w:val="898989"/>
                <w:sz w:val="21"/>
                <w:szCs w:val="21"/>
              </w:rPr>
              <w:t>Free delivery</w:t>
            </w:r>
          </w:p>
        </w:tc>
        <w:tc>
          <w:tcPr>
            <w:tcW w:w="2057" w:type="dxa"/>
            <w:tcBorders>
              <w:top w:val="single" w:sz="2" w:space="0" w:color="CCCCCC"/>
              <w:left w:val="single" w:sz="6" w:space="0" w:color="CBCBCB"/>
              <w:bottom w:val="single" w:sz="6" w:space="0" w:color="CBCBCB"/>
              <w:right w:val="single" w:sz="2" w:space="0" w:color="CCCCCC"/>
            </w:tcBorders>
            <w:shd w:val="clear" w:color="auto" w:fill="FFFFFF"/>
            <w:tcMar>
              <w:top w:w="120" w:type="dxa"/>
              <w:left w:w="240" w:type="dxa"/>
              <w:bottom w:w="120" w:type="dxa"/>
              <w:right w:w="240" w:type="dxa"/>
            </w:tcMar>
            <w:vAlign w:val="center"/>
            <w:hideMark/>
          </w:tcPr>
          <w:p w14:paraId="6AB58A65" w14:textId="3185D391" w:rsidR="00920AE9" w:rsidRPr="00920AE9" w:rsidRDefault="00DB6DC0" w:rsidP="00920AE9">
            <w:pPr>
              <w:spacing w:after="0" w:line="240" w:lineRule="auto"/>
              <w:rPr>
                <w:rFonts w:ascii="Arial" w:eastAsia="Times New Roman" w:hAnsi="Arial" w:cs="Arial"/>
                <w:color w:val="898989"/>
                <w:sz w:val="21"/>
                <w:szCs w:val="21"/>
              </w:rPr>
            </w:pPr>
            <w:r>
              <w:rPr>
                <w:rFonts w:ascii="Arial" w:eastAsia="Times New Roman" w:hAnsi="Arial" w:cs="Arial"/>
                <w:color w:val="898989"/>
                <w:sz w:val="21"/>
                <w:szCs w:val="21"/>
              </w:rPr>
              <w:t>R</w:t>
            </w:r>
            <w:r w:rsidR="00DD5535">
              <w:rPr>
                <w:rFonts w:ascii="Arial" w:eastAsia="Times New Roman" w:hAnsi="Arial" w:cs="Arial"/>
                <w:color w:val="898989"/>
                <w:sz w:val="21"/>
                <w:szCs w:val="21"/>
              </w:rPr>
              <w:t>30</w:t>
            </w:r>
            <w:r>
              <w:rPr>
                <w:rFonts w:ascii="Arial" w:eastAsia="Times New Roman" w:hAnsi="Arial" w:cs="Arial"/>
                <w:color w:val="898989"/>
                <w:sz w:val="21"/>
                <w:szCs w:val="21"/>
              </w:rPr>
              <w:t>0</w:t>
            </w:r>
            <w:r w:rsidR="00920AE9" w:rsidRPr="00920AE9">
              <w:rPr>
                <w:rFonts w:ascii="Arial" w:eastAsia="Times New Roman" w:hAnsi="Arial" w:cs="Arial"/>
                <w:color w:val="898989"/>
                <w:sz w:val="21"/>
                <w:szCs w:val="21"/>
              </w:rPr>
              <w:t xml:space="preserve"> delivery</w:t>
            </w:r>
          </w:p>
        </w:tc>
      </w:tr>
    </w:tbl>
    <w:p w14:paraId="7B89B595" w14:textId="77777777" w:rsidR="00DB6DC0" w:rsidRDefault="00DB6DC0" w:rsidP="00920AE9">
      <w:pPr>
        <w:shd w:val="clear" w:color="auto" w:fill="FFFFFF"/>
        <w:spacing w:after="0" w:line="315" w:lineRule="atLeast"/>
        <w:rPr>
          <w:rFonts w:ascii="Arial" w:eastAsia="Times New Roman" w:hAnsi="Arial" w:cs="Arial"/>
          <w:color w:val="898989"/>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39"/>
        <w:gridCol w:w="4639"/>
      </w:tblGrid>
      <w:tr w:rsidR="00DB6DC0" w14:paraId="4C55D19C" w14:textId="77777777">
        <w:trPr>
          <w:trHeight w:val="99"/>
        </w:trPr>
        <w:tc>
          <w:tcPr>
            <w:tcW w:w="4639" w:type="dxa"/>
          </w:tcPr>
          <w:p w14:paraId="00AA5D93" w14:textId="47F7214E" w:rsidR="00DB6DC0" w:rsidRDefault="00DB6DC0">
            <w:pPr>
              <w:pStyle w:val="Default"/>
              <w:rPr>
                <w:sz w:val="20"/>
                <w:szCs w:val="20"/>
              </w:rPr>
            </w:pPr>
            <w:r>
              <w:rPr>
                <w:sz w:val="20"/>
                <w:szCs w:val="20"/>
              </w:rPr>
              <w:t xml:space="preserve">SPECIAL SERVICES / SURCHARGE </w:t>
            </w:r>
            <w:r w:rsidR="001912DF">
              <w:rPr>
                <w:sz w:val="20"/>
                <w:szCs w:val="20"/>
              </w:rPr>
              <w:t>(Gauteng)</w:t>
            </w:r>
          </w:p>
        </w:tc>
        <w:tc>
          <w:tcPr>
            <w:tcW w:w="4639" w:type="dxa"/>
          </w:tcPr>
          <w:p w14:paraId="22D479EA" w14:textId="77777777" w:rsidR="00DB6DC0" w:rsidRDefault="00DB6DC0">
            <w:pPr>
              <w:pStyle w:val="Default"/>
              <w:rPr>
                <w:sz w:val="20"/>
                <w:szCs w:val="20"/>
              </w:rPr>
            </w:pPr>
            <w:r>
              <w:rPr>
                <w:sz w:val="20"/>
                <w:szCs w:val="20"/>
              </w:rPr>
              <w:t xml:space="preserve">SURCHARGE </w:t>
            </w:r>
          </w:p>
        </w:tc>
      </w:tr>
      <w:tr w:rsidR="00DB6DC0" w14:paraId="432AAA98" w14:textId="77777777">
        <w:trPr>
          <w:trHeight w:val="99"/>
        </w:trPr>
        <w:tc>
          <w:tcPr>
            <w:tcW w:w="4639" w:type="dxa"/>
          </w:tcPr>
          <w:p w14:paraId="13573D95" w14:textId="6EC58633" w:rsidR="00DB6DC0" w:rsidRDefault="00DB6DC0">
            <w:pPr>
              <w:pStyle w:val="Default"/>
              <w:rPr>
                <w:sz w:val="20"/>
                <w:szCs w:val="20"/>
              </w:rPr>
            </w:pPr>
            <w:r>
              <w:rPr>
                <w:sz w:val="20"/>
                <w:szCs w:val="20"/>
              </w:rPr>
              <w:t xml:space="preserve">Early Bird- Major Centers only </w:t>
            </w:r>
          </w:p>
        </w:tc>
        <w:tc>
          <w:tcPr>
            <w:tcW w:w="4639" w:type="dxa"/>
          </w:tcPr>
          <w:p w14:paraId="14E22824" w14:textId="5DA943F4" w:rsidR="00DB6DC0" w:rsidRDefault="00DB6DC0">
            <w:pPr>
              <w:pStyle w:val="Default"/>
              <w:rPr>
                <w:sz w:val="20"/>
                <w:szCs w:val="20"/>
              </w:rPr>
            </w:pPr>
            <w:r>
              <w:rPr>
                <w:sz w:val="20"/>
                <w:szCs w:val="20"/>
              </w:rPr>
              <w:t xml:space="preserve">R </w:t>
            </w:r>
            <w:r w:rsidR="001912DF">
              <w:rPr>
                <w:sz w:val="20"/>
                <w:szCs w:val="20"/>
              </w:rPr>
              <w:t>275</w:t>
            </w:r>
            <w:r>
              <w:rPr>
                <w:sz w:val="20"/>
                <w:szCs w:val="20"/>
              </w:rPr>
              <w:t xml:space="preserve">.00 </w:t>
            </w:r>
          </w:p>
        </w:tc>
      </w:tr>
      <w:tr w:rsidR="00DB6DC0" w14:paraId="2A6D498C" w14:textId="77777777">
        <w:trPr>
          <w:trHeight w:val="99"/>
        </w:trPr>
        <w:tc>
          <w:tcPr>
            <w:tcW w:w="4639" w:type="dxa"/>
          </w:tcPr>
          <w:p w14:paraId="56DF67ED" w14:textId="77777777" w:rsidR="00DB6DC0" w:rsidRDefault="00DB6DC0">
            <w:pPr>
              <w:pStyle w:val="Default"/>
              <w:rPr>
                <w:sz w:val="20"/>
                <w:szCs w:val="20"/>
              </w:rPr>
            </w:pPr>
            <w:r>
              <w:rPr>
                <w:sz w:val="20"/>
                <w:szCs w:val="20"/>
              </w:rPr>
              <w:t xml:space="preserve">Saturday Service - Major Centers only </w:t>
            </w:r>
          </w:p>
        </w:tc>
        <w:tc>
          <w:tcPr>
            <w:tcW w:w="4639" w:type="dxa"/>
          </w:tcPr>
          <w:p w14:paraId="53A2DFB7" w14:textId="4ED31896" w:rsidR="00DB6DC0" w:rsidRDefault="00DB6DC0">
            <w:pPr>
              <w:pStyle w:val="Default"/>
              <w:rPr>
                <w:sz w:val="20"/>
                <w:szCs w:val="20"/>
              </w:rPr>
            </w:pPr>
            <w:r>
              <w:rPr>
                <w:sz w:val="20"/>
                <w:szCs w:val="20"/>
              </w:rPr>
              <w:t>R 5</w:t>
            </w:r>
            <w:r w:rsidR="001912DF">
              <w:rPr>
                <w:sz w:val="20"/>
                <w:szCs w:val="20"/>
              </w:rPr>
              <w:t>95</w:t>
            </w:r>
            <w:r>
              <w:rPr>
                <w:sz w:val="20"/>
                <w:szCs w:val="20"/>
              </w:rPr>
              <w:t xml:space="preserve">.00 </w:t>
            </w:r>
          </w:p>
        </w:tc>
      </w:tr>
      <w:tr w:rsidR="00DB6DC0" w14:paraId="5C12AACF" w14:textId="77777777">
        <w:trPr>
          <w:trHeight w:val="99"/>
        </w:trPr>
        <w:tc>
          <w:tcPr>
            <w:tcW w:w="4639" w:type="dxa"/>
          </w:tcPr>
          <w:p w14:paraId="3DAB4013" w14:textId="77777777" w:rsidR="00DB6DC0" w:rsidRDefault="00DB6DC0">
            <w:pPr>
              <w:pStyle w:val="Default"/>
              <w:rPr>
                <w:sz w:val="20"/>
                <w:szCs w:val="20"/>
              </w:rPr>
            </w:pPr>
            <w:r>
              <w:rPr>
                <w:sz w:val="20"/>
                <w:szCs w:val="20"/>
              </w:rPr>
              <w:t xml:space="preserve">After Hours / Public Holidays - Major Centers only </w:t>
            </w:r>
          </w:p>
        </w:tc>
        <w:tc>
          <w:tcPr>
            <w:tcW w:w="4639" w:type="dxa"/>
          </w:tcPr>
          <w:p w14:paraId="6DC5E5ED" w14:textId="5E903988" w:rsidR="00DB6DC0" w:rsidRDefault="00DB6DC0">
            <w:pPr>
              <w:pStyle w:val="Default"/>
              <w:rPr>
                <w:sz w:val="20"/>
                <w:szCs w:val="20"/>
              </w:rPr>
            </w:pPr>
            <w:r>
              <w:rPr>
                <w:sz w:val="20"/>
                <w:szCs w:val="20"/>
              </w:rPr>
              <w:t xml:space="preserve">R </w:t>
            </w:r>
            <w:r w:rsidR="001912DF">
              <w:rPr>
                <w:sz w:val="20"/>
                <w:szCs w:val="20"/>
              </w:rPr>
              <w:t>785</w:t>
            </w:r>
            <w:r>
              <w:rPr>
                <w:sz w:val="20"/>
                <w:szCs w:val="20"/>
              </w:rPr>
              <w:t xml:space="preserve">.00 </w:t>
            </w:r>
          </w:p>
        </w:tc>
      </w:tr>
      <w:tr w:rsidR="00DB6DC0" w14:paraId="6B307B9B" w14:textId="77777777">
        <w:trPr>
          <w:trHeight w:val="99"/>
        </w:trPr>
        <w:tc>
          <w:tcPr>
            <w:tcW w:w="4639" w:type="dxa"/>
          </w:tcPr>
          <w:p w14:paraId="532FAED3" w14:textId="77777777" w:rsidR="00DB6DC0" w:rsidRPr="00DD5535" w:rsidRDefault="00DB6DC0">
            <w:pPr>
              <w:pStyle w:val="Default"/>
              <w:rPr>
                <w:sz w:val="20"/>
                <w:szCs w:val="20"/>
              </w:rPr>
            </w:pPr>
            <w:proofErr w:type="spellStart"/>
            <w:r w:rsidRPr="00DD5535">
              <w:rPr>
                <w:sz w:val="20"/>
                <w:szCs w:val="20"/>
              </w:rPr>
              <w:t>Sameday</w:t>
            </w:r>
            <w:proofErr w:type="spellEnd"/>
            <w:r w:rsidRPr="00DD5535">
              <w:rPr>
                <w:sz w:val="20"/>
                <w:szCs w:val="20"/>
              </w:rPr>
              <w:t xml:space="preserve"> Express - Major Centers only </w:t>
            </w:r>
          </w:p>
        </w:tc>
        <w:tc>
          <w:tcPr>
            <w:tcW w:w="4639" w:type="dxa"/>
          </w:tcPr>
          <w:p w14:paraId="6752B682" w14:textId="502D26CD" w:rsidR="00DB6DC0" w:rsidRPr="00DD5535" w:rsidRDefault="00DB6DC0">
            <w:pPr>
              <w:pStyle w:val="Default"/>
              <w:rPr>
                <w:sz w:val="20"/>
                <w:szCs w:val="20"/>
              </w:rPr>
            </w:pPr>
            <w:r w:rsidRPr="00DD5535">
              <w:rPr>
                <w:sz w:val="20"/>
                <w:szCs w:val="20"/>
              </w:rPr>
              <w:t xml:space="preserve">R </w:t>
            </w:r>
            <w:r w:rsidR="00DD5535" w:rsidRPr="00DD5535">
              <w:rPr>
                <w:sz w:val="20"/>
                <w:szCs w:val="20"/>
              </w:rPr>
              <w:t>8</w:t>
            </w:r>
            <w:r w:rsidRPr="00DD5535">
              <w:rPr>
                <w:sz w:val="20"/>
                <w:szCs w:val="20"/>
              </w:rPr>
              <w:t xml:space="preserve">00.00 </w:t>
            </w:r>
          </w:p>
        </w:tc>
      </w:tr>
      <w:tr w:rsidR="00DB6DC0" w14:paraId="63037A0C" w14:textId="77777777">
        <w:trPr>
          <w:trHeight w:val="99"/>
        </w:trPr>
        <w:tc>
          <w:tcPr>
            <w:tcW w:w="4639" w:type="dxa"/>
          </w:tcPr>
          <w:p w14:paraId="3E02D61B" w14:textId="77777777" w:rsidR="00DB6DC0" w:rsidRPr="00DD5535" w:rsidRDefault="00DB6DC0">
            <w:pPr>
              <w:pStyle w:val="Default"/>
              <w:rPr>
                <w:sz w:val="20"/>
                <w:szCs w:val="20"/>
              </w:rPr>
            </w:pPr>
            <w:proofErr w:type="spellStart"/>
            <w:r w:rsidRPr="00DD5535">
              <w:rPr>
                <w:sz w:val="20"/>
                <w:szCs w:val="20"/>
              </w:rPr>
              <w:t>Chainstore</w:t>
            </w:r>
            <w:proofErr w:type="spellEnd"/>
            <w:r w:rsidRPr="00DD5535">
              <w:rPr>
                <w:sz w:val="20"/>
                <w:szCs w:val="20"/>
              </w:rPr>
              <w:t xml:space="preserve">, Embassy, Government departments Collection / Delivery </w:t>
            </w:r>
          </w:p>
        </w:tc>
        <w:tc>
          <w:tcPr>
            <w:tcW w:w="4639" w:type="dxa"/>
          </w:tcPr>
          <w:p w14:paraId="0DDC99C3" w14:textId="7254D481" w:rsidR="00DB6DC0" w:rsidRPr="00DD5535" w:rsidRDefault="00DB6DC0">
            <w:pPr>
              <w:pStyle w:val="Default"/>
              <w:rPr>
                <w:sz w:val="20"/>
                <w:szCs w:val="20"/>
              </w:rPr>
            </w:pPr>
            <w:r w:rsidRPr="00DD5535">
              <w:rPr>
                <w:sz w:val="20"/>
                <w:szCs w:val="20"/>
              </w:rPr>
              <w:t>R 5</w:t>
            </w:r>
            <w:r w:rsidR="00DD5535" w:rsidRPr="00DD5535">
              <w:rPr>
                <w:sz w:val="20"/>
                <w:szCs w:val="20"/>
              </w:rPr>
              <w:t>95</w:t>
            </w:r>
            <w:r w:rsidRPr="00DD5535">
              <w:rPr>
                <w:sz w:val="20"/>
                <w:szCs w:val="20"/>
              </w:rPr>
              <w:t xml:space="preserve">.00 </w:t>
            </w:r>
          </w:p>
        </w:tc>
      </w:tr>
      <w:tr w:rsidR="00DB6DC0" w14:paraId="241EA684" w14:textId="77777777">
        <w:trPr>
          <w:trHeight w:val="99"/>
        </w:trPr>
        <w:tc>
          <w:tcPr>
            <w:tcW w:w="4639" w:type="dxa"/>
          </w:tcPr>
          <w:p w14:paraId="176DFEA5" w14:textId="77777777" w:rsidR="00DB6DC0" w:rsidRPr="00DD5535" w:rsidRDefault="00DB6DC0">
            <w:pPr>
              <w:pStyle w:val="Default"/>
              <w:rPr>
                <w:sz w:val="20"/>
                <w:szCs w:val="20"/>
              </w:rPr>
            </w:pPr>
            <w:r w:rsidRPr="00DD5535">
              <w:rPr>
                <w:sz w:val="20"/>
                <w:szCs w:val="20"/>
              </w:rPr>
              <w:t xml:space="preserve">Remote plots, Farms, Power stations, </w:t>
            </w:r>
            <w:proofErr w:type="spellStart"/>
            <w:r w:rsidRPr="00DD5535">
              <w:rPr>
                <w:sz w:val="20"/>
                <w:szCs w:val="20"/>
              </w:rPr>
              <w:t>etc</w:t>
            </w:r>
            <w:proofErr w:type="spellEnd"/>
            <w:r w:rsidRPr="00DD5535">
              <w:rPr>
                <w:sz w:val="20"/>
                <w:szCs w:val="20"/>
              </w:rPr>
              <w:t xml:space="preserve"> </w:t>
            </w:r>
          </w:p>
        </w:tc>
        <w:tc>
          <w:tcPr>
            <w:tcW w:w="4639" w:type="dxa"/>
          </w:tcPr>
          <w:p w14:paraId="71CEC313" w14:textId="10315BD7" w:rsidR="00DB6DC0" w:rsidRPr="00DD5535" w:rsidRDefault="00DB6DC0">
            <w:pPr>
              <w:pStyle w:val="Default"/>
              <w:rPr>
                <w:sz w:val="20"/>
                <w:szCs w:val="20"/>
              </w:rPr>
            </w:pPr>
            <w:r w:rsidRPr="00DD5535">
              <w:rPr>
                <w:sz w:val="20"/>
                <w:szCs w:val="20"/>
              </w:rPr>
              <w:t xml:space="preserve">R </w:t>
            </w:r>
            <w:r w:rsidR="00DD5535" w:rsidRPr="00DD5535">
              <w:rPr>
                <w:sz w:val="20"/>
                <w:szCs w:val="20"/>
              </w:rPr>
              <w:t>30</w:t>
            </w:r>
            <w:r w:rsidRPr="00DD5535">
              <w:rPr>
                <w:sz w:val="20"/>
                <w:szCs w:val="20"/>
              </w:rPr>
              <w:t xml:space="preserve">0.00 </w:t>
            </w:r>
          </w:p>
        </w:tc>
      </w:tr>
    </w:tbl>
    <w:p w14:paraId="0E6E8050" w14:textId="3DB8F487" w:rsidR="00920AE9" w:rsidRPr="00920AE9" w:rsidRDefault="00920AE9" w:rsidP="00920AE9">
      <w:pPr>
        <w:shd w:val="clear" w:color="auto" w:fill="FFFFFF"/>
        <w:spacing w:after="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Note</w:t>
      </w:r>
      <w:r w:rsidRPr="00920AE9">
        <w:rPr>
          <w:rFonts w:ascii="Arial" w:eastAsia="Times New Roman" w:hAnsi="Arial" w:cs="Arial"/>
          <w:color w:val="898989"/>
          <w:sz w:val="21"/>
          <w:szCs w:val="21"/>
        </w:rPr>
        <w:br/>
        <w:t>* A parcel's weight is calculated as physical / volumetric - whichever is greater is applied to your order as per courier requirements.</w:t>
      </w:r>
      <w:r w:rsidRPr="00920AE9">
        <w:rPr>
          <w:rFonts w:ascii="Arial" w:eastAsia="Times New Roman" w:hAnsi="Arial" w:cs="Arial"/>
          <w:color w:val="898989"/>
          <w:sz w:val="21"/>
          <w:szCs w:val="21"/>
        </w:rPr>
        <w:br/>
        <w:t>** Order value is VAT inclusive.</w:t>
      </w:r>
      <w:r w:rsidRPr="00920AE9">
        <w:rPr>
          <w:rFonts w:ascii="Arial" w:eastAsia="Times New Roman" w:hAnsi="Arial" w:cs="Arial"/>
          <w:color w:val="898989"/>
          <w:sz w:val="21"/>
          <w:szCs w:val="21"/>
        </w:rPr>
        <w:br/>
        <w:t>*** Shipping Fee / Delivery Costs are calculated on the order value before discounts are applied.</w:t>
      </w:r>
    </w:p>
    <w:p w14:paraId="403D2B4B" w14:textId="4BBC5F50" w:rsidR="00920AE9" w:rsidRDefault="00920AE9" w:rsidP="00920AE9">
      <w:pPr>
        <w:shd w:val="clear" w:color="auto" w:fill="FFFFFF"/>
        <w:spacing w:after="0" w:line="315" w:lineRule="atLeast"/>
        <w:rPr>
          <w:rFonts w:ascii="Arial" w:eastAsia="Times New Roman" w:hAnsi="Arial" w:cs="Arial"/>
          <w:b/>
          <w:bCs/>
          <w:i/>
          <w:iCs/>
          <w:color w:val="FF2A00"/>
          <w:sz w:val="21"/>
          <w:szCs w:val="21"/>
        </w:rPr>
      </w:pPr>
      <w:r w:rsidRPr="00920AE9">
        <w:rPr>
          <w:rFonts w:ascii="Arial" w:eastAsia="Times New Roman" w:hAnsi="Arial" w:cs="Arial"/>
          <w:b/>
          <w:bCs/>
          <w:i/>
          <w:iCs/>
          <w:color w:val="FF2A00"/>
          <w:sz w:val="21"/>
          <w:szCs w:val="21"/>
        </w:rPr>
        <w:t xml:space="preserve">Your shipping is calculated according to the information you provide in the "City" field when checking out / adding a new address - please ensure that you have added this information correctly and without typos. If you have checked that &amp; think you should be in a Local Area / Main Hub, please pop us an email and we will </w:t>
      </w:r>
      <w:proofErr w:type="gramStart"/>
      <w:r w:rsidRPr="00920AE9">
        <w:rPr>
          <w:rFonts w:ascii="Arial" w:eastAsia="Times New Roman" w:hAnsi="Arial" w:cs="Arial"/>
          <w:b/>
          <w:bCs/>
          <w:i/>
          <w:iCs/>
          <w:color w:val="FF2A00"/>
          <w:sz w:val="21"/>
          <w:szCs w:val="21"/>
        </w:rPr>
        <w:t>look into</w:t>
      </w:r>
      <w:proofErr w:type="gramEnd"/>
      <w:r w:rsidRPr="00920AE9">
        <w:rPr>
          <w:rFonts w:ascii="Arial" w:eastAsia="Times New Roman" w:hAnsi="Arial" w:cs="Arial"/>
          <w:b/>
          <w:bCs/>
          <w:i/>
          <w:iCs/>
          <w:color w:val="FF2A00"/>
          <w:sz w:val="21"/>
          <w:szCs w:val="21"/>
        </w:rPr>
        <w:t xml:space="preserve"> it for you.</w:t>
      </w:r>
    </w:p>
    <w:p w14:paraId="14A16871" w14:textId="0F306B81" w:rsidR="002B0194" w:rsidRDefault="002B0194" w:rsidP="00920AE9">
      <w:pPr>
        <w:shd w:val="clear" w:color="auto" w:fill="FFFFFF"/>
        <w:spacing w:after="0" w:line="315" w:lineRule="atLeast"/>
        <w:rPr>
          <w:rFonts w:ascii="Arial" w:eastAsia="Times New Roman" w:hAnsi="Arial" w:cs="Arial"/>
          <w:b/>
          <w:bCs/>
          <w:i/>
          <w:iCs/>
          <w:color w:val="FF2A00"/>
          <w:sz w:val="21"/>
          <w:szCs w:val="21"/>
        </w:rPr>
      </w:pPr>
    </w:p>
    <w:p w14:paraId="4F98ED08" w14:textId="417DDAE0" w:rsidR="002B0194" w:rsidRPr="002B0194" w:rsidRDefault="002B0194" w:rsidP="00920AE9">
      <w:pPr>
        <w:shd w:val="clear" w:color="auto" w:fill="FFFFFF"/>
        <w:spacing w:after="0" w:line="315" w:lineRule="atLeast"/>
        <w:rPr>
          <w:rFonts w:ascii="Arial" w:eastAsia="Times New Roman" w:hAnsi="Arial" w:cs="Arial"/>
          <w:color w:val="898989"/>
          <w:sz w:val="21"/>
          <w:szCs w:val="21"/>
        </w:rPr>
      </w:pPr>
      <w:r w:rsidRPr="002B0194">
        <w:rPr>
          <w:rFonts w:ascii="Arial" w:eastAsia="Times New Roman" w:hAnsi="Arial" w:cs="Arial"/>
          <w:color w:val="B79879"/>
          <w:sz w:val="21"/>
          <w:szCs w:val="21"/>
          <w:shd w:val="clear" w:color="auto" w:fill="FFFFFF"/>
        </w:rPr>
        <w:t xml:space="preserve">Larger Furniture items will incur additional shipping surcharges for National courier calculated at checkout due to their dimensions, </w:t>
      </w:r>
      <w:proofErr w:type="gramStart"/>
      <w:r w:rsidRPr="002B0194">
        <w:rPr>
          <w:rFonts w:ascii="Arial" w:eastAsia="Times New Roman" w:hAnsi="Arial" w:cs="Arial"/>
          <w:color w:val="B79879"/>
          <w:sz w:val="21"/>
          <w:szCs w:val="21"/>
          <w:shd w:val="clear" w:color="auto" w:fill="FFFFFF"/>
        </w:rPr>
        <w:t>weight</w:t>
      </w:r>
      <w:proofErr w:type="gramEnd"/>
      <w:r w:rsidRPr="002B0194">
        <w:rPr>
          <w:rFonts w:ascii="Arial" w:eastAsia="Times New Roman" w:hAnsi="Arial" w:cs="Arial"/>
          <w:color w:val="B79879"/>
          <w:sz w:val="21"/>
          <w:szCs w:val="21"/>
          <w:shd w:val="clear" w:color="auto" w:fill="FFFFFF"/>
        </w:rPr>
        <w:t xml:space="preserve"> and additional packaging they require in order to be shipped.</w:t>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shd w:val="clear" w:color="auto" w:fill="FFFFFF"/>
        </w:rPr>
        <w:t xml:space="preserve">Some shipping areas fall outside of the main shipping areas and may incur additional shipping costs that cannot be calculated when you place your order. We will contact you before we process your order to discuss any of these additional charges which will have to be settled before we can ship </w:t>
      </w:r>
      <w:r w:rsidRPr="002B0194">
        <w:rPr>
          <w:rFonts w:ascii="Arial" w:eastAsia="Times New Roman" w:hAnsi="Arial" w:cs="Arial"/>
          <w:color w:val="B79879"/>
          <w:sz w:val="21"/>
          <w:szCs w:val="21"/>
          <w:shd w:val="clear" w:color="auto" w:fill="FFFFFF"/>
        </w:rPr>
        <w:lastRenderedPageBreak/>
        <w:t>your order. If you decide to cancel your order at this point, we will pay you a full refund within 24 hours.</w:t>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shd w:val="clear" w:color="auto" w:fill="FFFFFF"/>
        </w:rPr>
        <w:t>We require a physical address to ship to within South Africa and you will receive an email with the tracking details.</w:t>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rPr>
        <w:br/>
      </w:r>
    </w:p>
    <w:p w14:paraId="19026016" w14:textId="50BC88A7" w:rsidR="00DC799B" w:rsidRDefault="00920AE9" w:rsidP="00920AE9">
      <w:pPr>
        <w:shd w:val="clear" w:color="auto" w:fill="FFFFFF"/>
        <w:spacing w:after="0" w:line="315" w:lineRule="atLeast"/>
        <w:rPr>
          <w:rFonts w:ascii="Arial" w:eastAsia="Times New Roman" w:hAnsi="Arial" w:cs="Arial"/>
          <w:b/>
          <w:bCs/>
          <w:color w:val="898989"/>
          <w:sz w:val="21"/>
          <w:szCs w:val="21"/>
        </w:rPr>
      </w:pPr>
      <w:r w:rsidRPr="00920AE9">
        <w:rPr>
          <w:rFonts w:ascii="Arial" w:eastAsia="Times New Roman" w:hAnsi="Arial" w:cs="Arial"/>
          <w:b/>
          <w:bCs/>
          <w:color w:val="898989"/>
          <w:sz w:val="21"/>
          <w:szCs w:val="21"/>
        </w:rPr>
        <w:br/>
      </w:r>
      <w:r w:rsidRPr="00920AE9">
        <w:rPr>
          <w:rFonts w:ascii="Arial" w:eastAsia="Times New Roman" w:hAnsi="Arial" w:cs="Arial"/>
          <w:b/>
          <w:bCs/>
          <w:color w:val="898989"/>
          <w:sz w:val="21"/>
          <w:szCs w:val="21"/>
          <w:u w:val="single"/>
        </w:rPr>
        <w:t>OUR LOCAL AREAS:</w:t>
      </w:r>
      <w:r w:rsidRPr="00920AE9">
        <w:rPr>
          <w:rFonts w:ascii="Arial" w:eastAsia="Times New Roman" w:hAnsi="Arial" w:cs="Arial"/>
          <w:b/>
          <w:bCs/>
          <w:color w:val="898989"/>
          <w:sz w:val="21"/>
          <w:szCs w:val="21"/>
        </w:rPr>
        <w:t> </w:t>
      </w: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GAUTENG:</w:t>
      </w:r>
      <w:r w:rsidRPr="00920AE9">
        <w:rPr>
          <w:rFonts w:ascii="Arial" w:eastAsia="Times New Roman" w:hAnsi="Arial" w:cs="Arial"/>
          <w:color w:val="898989"/>
          <w:sz w:val="21"/>
          <w:szCs w:val="21"/>
        </w:rPr>
        <w:t xml:space="preserve"> Alberton, Benoni, Boksburg, </w:t>
      </w:r>
      <w:proofErr w:type="spellStart"/>
      <w:r w:rsidRPr="00920AE9">
        <w:rPr>
          <w:rFonts w:ascii="Arial" w:eastAsia="Times New Roman" w:hAnsi="Arial" w:cs="Arial"/>
          <w:color w:val="898989"/>
          <w:sz w:val="21"/>
          <w:szCs w:val="21"/>
        </w:rPr>
        <w:t>Bryanston</w:t>
      </w:r>
      <w:proofErr w:type="spellEnd"/>
      <w:r w:rsidRPr="00920AE9">
        <w:rPr>
          <w:rFonts w:ascii="Arial" w:eastAsia="Times New Roman" w:hAnsi="Arial" w:cs="Arial"/>
          <w:color w:val="898989"/>
          <w:sz w:val="21"/>
          <w:szCs w:val="21"/>
        </w:rPr>
        <w:t>, Centurion, Edenvale, Fourways, </w:t>
      </w:r>
      <w:r w:rsidRPr="00920AE9">
        <w:rPr>
          <w:rFonts w:ascii="Arial" w:eastAsia="Times New Roman" w:hAnsi="Arial" w:cs="Arial"/>
          <w:color w:val="FF8000"/>
          <w:sz w:val="21"/>
          <w:szCs w:val="21"/>
        </w:rPr>
        <w:t>Johannesburg</w:t>
      </w:r>
      <w:r w:rsidRPr="00920AE9">
        <w:rPr>
          <w:rFonts w:ascii="Arial" w:eastAsia="Times New Roman" w:hAnsi="Arial" w:cs="Arial"/>
          <w:color w:val="898989"/>
          <w:sz w:val="21"/>
          <w:szCs w:val="21"/>
        </w:rPr>
        <w:t xml:space="preserve">, Kempton Park, Krugersdorp, </w:t>
      </w:r>
      <w:proofErr w:type="spellStart"/>
      <w:r w:rsidRPr="00920AE9">
        <w:rPr>
          <w:rFonts w:ascii="Arial" w:eastAsia="Times New Roman" w:hAnsi="Arial" w:cs="Arial"/>
          <w:color w:val="898989"/>
          <w:sz w:val="21"/>
          <w:szCs w:val="21"/>
        </w:rPr>
        <w:t>Midrand</w:t>
      </w:r>
      <w:proofErr w:type="spellEnd"/>
      <w:r w:rsidRPr="00920AE9">
        <w:rPr>
          <w:rFonts w:ascii="Arial" w:eastAsia="Times New Roman" w:hAnsi="Arial" w:cs="Arial"/>
          <w:color w:val="898989"/>
          <w:sz w:val="21"/>
          <w:szCs w:val="21"/>
        </w:rPr>
        <w:t>, </w:t>
      </w:r>
      <w:r w:rsidRPr="00920AE9">
        <w:rPr>
          <w:rFonts w:ascii="Arial" w:eastAsia="Times New Roman" w:hAnsi="Arial" w:cs="Arial"/>
          <w:color w:val="FF8000"/>
          <w:sz w:val="21"/>
          <w:szCs w:val="21"/>
        </w:rPr>
        <w:t>Pretoria</w:t>
      </w:r>
      <w:r w:rsidRPr="00920AE9">
        <w:rPr>
          <w:rFonts w:ascii="Arial" w:eastAsia="Times New Roman" w:hAnsi="Arial" w:cs="Arial"/>
          <w:color w:val="898989"/>
          <w:sz w:val="21"/>
          <w:szCs w:val="21"/>
        </w:rPr>
        <w:t xml:space="preserve">, </w:t>
      </w:r>
      <w:proofErr w:type="spellStart"/>
      <w:r w:rsidRPr="00920AE9">
        <w:rPr>
          <w:rFonts w:ascii="Arial" w:eastAsia="Times New Roman" w:hAnsi="Arial" w:cs="Arial"/>
          <w:color w:val="898989"/>
          <w:sz w:val="21"/>
          <w:szCs w:val="21"/>
        </w:rPr>
        <w:t>Randburg</w:t>
      </w:r>
      <w:proofErr w:type="spellEnd"/>
      <w:r w:rsidRPr="00920AE9">
        <w:rPr>
          <w:rFonts w:ascii="Arial" w:eastAsia="Times New Roman" w:hAnsi="Arial" w:cs="Arial"/>
          <w:color w:val="898989"/>
          <w:sz w:val="21"/>
          <w:szCs w:val="21"/>
        </w:rPr>
        <w:t>, Roodepoort, Sandton</w:t>
      </w:r>
      <w:r w:rsidR="00DC799B">
        <w:rPr>
          <w:rFonts w:ascii="Arial" w:eastAsia="Times New Roman" w:hAnsi="Arial" w:cs="Arial"/>
          <w:color w:val="898989"/>
          <w:sz w:val="21"/>
          <w:szCs w:val="21"/>
        </w:rPr>
        <w:t>,</w:t>
      </w:r>
      <w:r w:rsidR="00DC799B" w:rsidRPr="00920AE9">
        <w:rPr>
          <w:rFonts w:ascii="Arial" w:eastAsia="Times New Roman" w:hAnsi="Arial" w:cs="Arial"/>
          <w:color w:val="898989"/>
          <w:sz w:val="21"/>
          <w:szCs w:val="21"/>
        </w:rPr>
        <w:t xml:space="preserve"> Brakpan, Germiston, Lenasia, </w:t>
      </w:r>
      <w:proofErr w:type="spellStart"/>
      <w:r w:rsidR="00DC799B" w:rsidRPr="00920AE9">
        <w:rPr>
          <w:rFonts w:ascii="Arial" w:eastAsia="Times New Roman" w:hAnsi="Arial" w:cs="Arial"/>
          <w:color w:val="898989"/>
          <w:sz w:val="21"/>
          <w:szCs w:val="21"/>
        </w:rPr>
        <w:t>Meyerton</w:t>
      </w:r>
      <w:proofErr w:type="spellEnd"/>
      <w:r w:rsidR="00DC799B" w:rsidRPr="00920AE9">
        <w:rPr>
          <w:rFonts w:ascii="Arial" w:eastAsia="Times New Roman" w:hAnsi="Arial" w:cs="Arial"/>
          <w:color w:val="898989"/>
          <w:sz w:val="21"/>
          <w:szCs w:val="21"/>
        </w:rPr>
        <w:t xml:space="preserve">, Randfontein, Vereeniging, </w:t>
      </w:r>
      <w:proofErr w:type="spellStart"/>
      <w:r w:rsidR="00DC799B" w:rsidRPr="00920AE9">
        <w:rPr>
          <w:rFonts w:ascii="Arial" w:eastAsia="Times New Roman" w:hAnsi="Arial" w:cs="Arial"/>
          <w:color w:val="898989"/>
          <w:sz w:val="21"/>
          <w:szCs w:val="21"/>
        </w:rPr>
        <w:t>Vanderbijlpark</w:t>
      </w:r>
      <w:proofErr w:type="spellEnd"/>
      <w:r w:rsidRPr="00920AE9">
        <w:rPr>
          <w:rFonts w:ascii="Arial" w:eastAsia="Times New Roman" w:hAnsi="Arial" w:cs="Arial"/>
          <w:color w:val="898989"/>
          <w:sz w:val="21"/>
          <w:szCs w:val="21"/>
        </w:rPr>
        <w:br/>
      </w:r>
    </w:p>
    <w:p w14:paraId="05B2B8DD" w14:textId="2261B250" w:rsidR="00920AE9" w:rsidRPr="00920AE9" w:rsidRDefault="00DC799B" w:rsidP="00920AE9">
      <w:pPr>
        <w:shd w:val="clear" w:color="auto" w:fill="FFFFFF"/>
        <w:spacing w:after="0" w:line="315" w:lineRule="atLeast"/>
        <w:rPr>
          <w:rFonts w:ascii="Arial" w:eastAsia="Times New Roman" w:hAnsi="Arial" w:cs="Arial"/>
          <w:color w:val="898989"/>
          <w:sz w:val="21"/>
          <w:szCs w:val="21"/>
        </w:rPr>
      </w:pPr>
      <w:r w:rsidRPr="00920AE9">
        <w:rPr>
          <w:rFonts w:ascii="Arial" w:eastAsia="Times New Roman" w:hAnsi="Arial" w:cs="Arial"/>
          <w:b/>
          <w:bCs/>
          <w:color w:val="898989"/>
          <w:sz w:val="21"/>
          <w:szCs w:val="21"/>
          <w:u w:val="single"/>
        </w:rPr>
        <w:t>MAIN HUBS:</w:t>
      </w:r>
      <w:r w:rsidR="00920AE9" w:rsidRPr="00920AE9">
        <w:rPr>
          <w:rFonts w:ascii="Arial" w:eastAsia="Times New Roman" w:hAnsi="Arial" w:cs="Arial"/>
          <w:color w:val="898989"/>
          <w:sz w:val="21"/>
          <w:szCs w:val="21"/>
        </w:rPr>
        <w:br/>
      </w:r>
      <w:r w:rsidR="00920AE9" w:rsidRPr="00920AE9">
        <w:rPr>
          <w:rFonts w:ascii="Arial" w:eastAsia="Times New Roman" w:hAnsi="Arial" w:cs="Arial"/>
          <w:b/>
          <w:bCs/>
          <w:color w:val="898989"/>
          <w:sz w:val="21"/>
          <w:szCs w:val="21"/>
        </w:rPr>
        <w:t>WESTERN CAPE: </w:t>
      </w:r>
      <w:r w:rsidR="00920AE9" w:rsidRPr="00920AE9">
        <w:rPr>
          <w:rFonts w:ascii="Arial" w:eastAsia="Times New Roman" w:hAnsi="Arial" w:cs="Arial"/>
          <w:color w:val="898989"/>
          <w:sz w:val="21"/>
          <w:szCs w:val="21"/>
        </w:rPr>
        <w:t>Athlone, Bellville, Bloubergstrand, Brackenfell, </w:t>
      </w:r>
      <w:r w:rsidR="00920AE9" w:rsidRPr="00920AE9">
        <w:rPr>
          <w:rFonts w:ascii="Arial" w:eastAsia="Times New Roman" w:hAnsi="Arial" w:cs="Arial"/>
          <w:color w:val="FF8000"/>
          <w:sz w:val="21"/>
          <w:szCs w:val="21"/>
        </w:rPr>
        <w:t>Cape Town</w:t>
      </w:r>
      <w:r w:rsidR="00920AE9" w:rsidRPr="00920AE9">
        <w:rPr>
          <w:rFonts w:ascii="Arial" w:eastAsia="Times New Roman" w:hAnsi="Arial" w:cs="Arial"/>
          <w:color w:val="898989"/>
          <w:sz w:val="21"/>
          <w:szCs w:val="21"/>
        </w:rPr>
        <w:t xml:space="preserve">, Durbanville, Fish Hoek, Gardens, Gordons Bay, </w:t>
      </w:r>
      <w:proofErr w:type="spellStart"/>
      <w:r w:rsidR="00920AE9" w:rsidRPr="00920AE9">
        <w:rPr>
          <w:rFonts w:ascii="Arial" w:eastAsia="Times New Roman" w:hAnsi="Arial" w:cs="Arial"/>
          <w:color w:val="898989"/>
          <w:sz w:val="21"/>
          <w:szCs w:val="21"/>
        </w:rPr>
        <w:t>Hout</w:t>
      </w:r>
      <w:proofErr w:type="spellEnd"/>
      <w:r w:rsidR="00920AE9" w:rsidRPr="00920AE9">
        <w:rPr>
          <w:rFonts w:ascii="Arial" w:eastAsia="Times New Roman" w:hAnsi="Arial" w:cs="Arial"/>
          <w:color w:val="898989"/>
          <w:sz w:val="21"/>
          <w:szCs w:val="21"/>
        </w:rPr>
        <w:t xml:space="preserve"> Bay, Kenilworth, </w:t>
      </w:r>
      <w:proofErr w:type="spellStart"/>
      <w:r w:rsidR="00920AE9" w:rsidRPr="00920AE9">
        <w:rPr>
          <w:rFonts w:ascii="Arial" w:eastAsia="Times New Roman" w:hAnsi="Arial" w:cs="Arial"/>
          <w:color w:val="898989"/>
          <w:sz w:val="21"/>
          <w:szCs w:val="21"/>
        </w:rPr>
        <w:t>Kuilsrivier</w:t>
      </w:r>
      <w:proofErr w:type="spellEnd"/>
      <w:r w:rsidR="00920AE9" w:rsidRPr="00920AE9">
        <w:rPr>
          <w:rFonts w:ascii="Arial" w:eastAsia="Times New Roman" w:hAnsi="Arial" w:cs="Arial"/>
          <w:color w:val="898989"/>
          <w:sz w:val="21"/>
          <w:szCs w:val="21"/>
        </w:rPr>
        <w:t xml:space="preserve"> / </w:t>
      </w:r>
      <w:proofErr w:type="spellStart"/>
      <w:r w:rsidR="00920AE9" w:rsidRPr="00920AE9">
        <w:rPr>
          <w:rFonts w:ascii="Arial" w:eastAsia="Times New Roman" w:hAnsi="Arial" w:cs="Arial"/>
          <w:color w:val="898989"/>
          <w:sz w:val="21"/>
          <w:szCs w:val="21"/>
        </w:rPr>
        <w:t>Kuils</w:t>
      </w:r>
      <w:proofErr w:type="spellEnd"/>
      <w:r w:rsidR="00920AE9" w:rsidRPr="00920AE9">
        <w:rPr>
          <w:rFonts w:ascii="Arial" w:eastAsia="Times New Roman" w:hAnsi="Arial" w:cs="Arial"/>
          <w:color w:val="898989"/>
          <w:sz w:val="21"/>
          <w:szCs w:val="21"/>
        </w:rPr>
        <w:t xml:space="preserve"> River, </w:t>
      </w:r>
      <w:proofErr w:type="spellStart"/>
      <w:r w:rsidR="00920AE9" w:rsidRPr="00920AE9">
        <w:rPr>
          <w:rFonts w:ascii="Arial" w:eastAsia="Times New Roman" w:hAnsi="Arial" w:cs="Arial"/>
          <w:color w:val="898989"/>
          <w:sz w:val="21"/>
          <w:szCs w:val="21"/>
        </w:rPr>
        <w:t>Melkbosstrand</w:t>
      </w:r>
      <w:proofErr w:type="spellEnd"/>
      <w:r w:rsidR="00920AE9" w:rsidRPr="00920AE9">
        <w:rPr>
          <w:rFonts w:ascii="Arial" w:eastAsia="Times New Roman" w:hAnsi="Arial" w:cs="Arial"/>
          <w:color w:val="898989"/>
          <w:sz w:val="21"/>
          <w:szCs w:val="21"/>
        </w:rPr>
        <w:t>, Milnerton, Parow, Rondebosch, Sea Point, Stellenbosch, Somerset West, Strand, Wynberg</w:t>
      </w:r>
    </w:p>
    <w:p w14:paraId="346A96E1" w14:textId="14B45339" w:rsidR="00920AE9" w:rsidRPr="00920AE9" w:rsidRDefault="00920AE9" w:rsidP="00920AE9">
      <w:pPr>
        <w:shd w:val="clear" w:color="auto" w:fill="FFFFFF"/>
        <w:spacing w:after="0" w:line="315" w:lineRule="atLeast"/>
        <w:rPr>
          <w:rFonts w:ascii="Arial" w:eastAsia="Times New Roman" w:hAnsi="Arial" w:cs="Arial"/>
          <w:color w:val="898989"/>
          <w:sz w:val="21"/>
          <w:szCs w:val="21"/>
        </w:rPr>
      </w:pPr>
      <w:r w:rsidRPr="00920AE9">
        <w:rPr>
          <w:rFonts w:ascii="Arial" w:eastAsia="Times New Roman" w:hAnsi="Arial" w:cs="Arial"/>
          <w:b/>
          <w:bCs/>
          <w:color w:val="898989"/>
          <w:sz w:val="21"/>
          <w:szCs w:val="21"/>
        </w:rPr>
        <w:br/>
        <w:t>EASTERN CAPE: </w:t>
      </w:r>
      <w:r w:rsidRPr="00920AE9">
        <w:rPr>
          <w:rFonts w:ascii="Arial" w:eastAsia="Times New Roman" w:hAnsi="Arial" w:cs="Arial"/>
          <w:color w:val="898989"/>
          <w:sz w:val="21"/>
          <w:szCs w:val="21"/>
        </w:rPr>
        <w:t>East London, Port Elizabeth</w:t>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FREE STATE:</w:t>
      </w:r>
      <w:r w:rsidRPr="00920AE9">
        <w:rPr>
          <w:rFonts w:ascii="Arial" w:eastAsia="Times New Roman" w:hAnsi="Arial" w:cs="Arial"/>
          <w:color w:val="898989"/>
          <w:sz w:val="21"/>
          <w:szCs w:val="21"/>
        </w:rPr>
        <w:t> Bloemfontein, Harrismith, Parys, Welkom</w:t>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KWAZULU NATAL:</w:t>
      </w:r>
      <w:r w:rsidRPr="00920AE9">
        <w:rPr>
          <w:rFonts w:ascii="Arial" w:eastAsia="Times New Roman" w:hAnsi="Arial" w:cs="Arial"/>
          <w:color w:val="898989"/>
          <w:sz w:val="21"/>
          <w:szCs w:val="21"/>
        </w:rPr>
        <w:t> Amanzimtoti, Ballito, Camperdown, Durban, Durban North, Hillcrest, Margate, Newcastle, Pietermaritzburg, Pinetown, Port Shepstone</w:t>
      </w:r>
      <w:r w:rsidRPr="00920AE9">
        <w:rPr>
          <w:rFonts w:ascii="Arial" w:eastAsia="Times New Roman" w:hAnsi="Arial" w:cs="Arial"/>
          <w:color w:val="898989"/>
          <w:sz w:val="21"/>
          <w:szCs w:val="21"/>
        </w:rPr>
        <w:br/>
        <w:t xml:space="preserve">Richards Bay / Richard's Bay, Salt Rock, Scottburgh, </w:t>
      </w:r>
      <w:proofErr w:type="spellStart"/>
      <w:r w:rsidRPr="00920AE9">
        <w:rPr>
          <w:rFonts w:ascii="Arial" w:eastAsia="Times New Roman" w:hAnsi="Arial" w:cs="Arial"/>
          <w:color w:val="898989"/>
          <w:sz w:val="21"/>
          <w:szCs w:val="21"/>
        </w:rPr>
        <w:t>Southbroom</w:t>
      </w:r>
      <w:proofErr w:type="spellEnd"/>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LIMPOPO:</w:t>
      </w:r>
      <w:r w:rsidRPr="00920AE9">
        <w:rPr>
          <w:rFonts w:ascii="Arial" w:eastAsia="Times New Roman" w:hAnsi="Arial" w:cs="Arial"/>
          <w:color w:val="898989"/>
          <w:sz w:val="21"/>
          <w:szCs w:val="21"/>
        </w:rPr>
        <w:t> Polokwane</w:t>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MPUMALANGA:</w:t>
      </w:r>
      <w:r w:rsidRPr="00920AE9">
        <w:rPr>
          <w:rFonts w:ascii="Arial" w:eastAsia="Times New Roman" w:hAnsi="Arial" w:cs="Arial"/>
          <w:color w:val="898989"/>
          <w:sz w:val="21"/>
          <w:szCs w:val="21"/>
        </w:rPr>
        <w:t> Nelspruit, Witbank</w:t>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NORTH WEST:</w:t>
      </w:r>
      <w:r w:rsidRPr="00920AE9">
        <w:rPr>
          <w:rFonts w:ascii="Arial" w:eastAsia="Times New Roman" w:hAnsi="Arial" w:cs="Arial"/>
          <w:color w:val="898989"/>
          <w:sz w:val="21"/>
          <w:szCs w:val="21"/>
        </w:rPr>
        <w:t>  Klerksdorp, Potchefstroom, Rustenburg</w:t>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rPr>
        <w:t>WESTERN CAPE:</w:t>
      </w:r>
      <w:r w:rsidRPr="00920AE9">
        <w:rPr>
          <w:rFonts w:ascii="Arial" w:eastAsia="Times New Roman" w:hAnsi="Arial" w:cs="Arial"/>
          <w:color w:val="898989"/>
          <w:sz w:val="21"/>
          <w:szCs w:val="21"/>
        </w:rPr>
        <w:t xml:space="preserve"> George, </w:t>
      </w:r>
      <w:proofErr w:type="spellStart"/>
      <w:r w:rsidRPr="00920AE9">
        <w:rPr>
          <w:rFonts w:ascii="Arial" w:eastAsia="Times New Roman" w:hAnsi="Arial" w:cs="Arial"/>
          <w:color w:val="898989"/>
          <w:sz w:val="21"/>
          <w:szCs w:val="21"/>
        </w:rPr>
        <w:t>Grabouw</w:t>
      </w:r>
      <w:proofErr w:type="spellEnd"/>
      <w:r w:rsidRPr="00920AE9">
        <w:rPr>
          <w:rFonts w:ascii="Arial" w:eastAsia="Times New Roman" w:hAnsi="Arial" w:cs="Arial"/>
          <w:color w:val="898989"/>
          <w:sz w:val="21"/>
          <w:szCs w:val="21"/>
        </w:rPr>
        <w:t xml:space="preserve">, Hermanus, Knysna, </w:t>
      </w:r>
      <w:proofErr w:type="spellStart"/>
      <w:r w:rsidRPr="00920AE9">
        <w:rPr>
          <w:rFonts w:ascii="Arial" w:eastAsia="Times New Roman" w:hAnsi="Arial" w:cs="Arial"/>
          <w:color w:val="898989"/>
          <w:sz w:val="21"/>
          <w:szCs w:val="21"/>
        </w:rPr>
        <w:t>Malmesbury</w:t>
      </w:r>
      <w:proofErr w:type="spellEnd"/>
      <w:r w:rsidRPr="00920AE9">
        <w:rPr>
          <w:rFonts w:ascii="Arial" w:eastAsia="Times New Roman" w:hAnsi="Arial" w:cs="Arial"/>
          <w:color w:val="898989"/>
          <w:sz w:val="21"/>
          <w:szCs w:val="21"/>
        </w:rPr>
        <w:t xml:space="preserve"> , Mossel Bay, Paarl, Plettenberg Bay, Wellington, Worcester</w:t>
      </w:r>
    </w:p>
    <w:p w14:paraId="0E1C1138" w14:textId="77777777" w:rsidR="00623BBE" w:rsidRDefault="00920AE9" w:rsidP="00920AE9">
      <w:pPr>
        <w:shd w:val="clear" w:color="auto" w:fill="FFFFFF"/>
        <w:spacing w:after="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br/>
      </w:r>
      <w:r w:rsidRPr="00920AE9">
        <w:rPr>
          <w:rFonts w:ascii="Arial" w:eastAsia="Times New Roman" w:hAnsi="Arial" w:cs="Arial"/>
          <w:b/>
          <w:bCs/>
          <w:color w:val="898989"/>
          <w:sz w:val="21"/>
          <w:szCs w:val="21"/>
          <w:u w:val="single"/>
        </w:rPr>
        <w:t>OUTLYING AREAS:</w:t>
      </w:r>
      <w:r w:rsidRPr="00920AE9">
        <w:rPr>
          <w:rFonts w:ascii="Arial" w:eastAsia="Times New Roman" w:hAnsi="Arial" w:cs="Arial"/>
          <w:color w:val="898989"/>
          <w:sz w:val="21"/>
          <w:szCs w:val="21"/>
        </w:rPr>
        <w:t> </w:t>
      </w:r>
      <w:r w:rsidRPr="00920AE9">
        <w:rPr>
          <w:rFonts w:ascii="Arial" w:eastAsia="Times New Roman" w:hAnsi="Arial" w:cs="Arial"/>
          <w:color w:val="898989"/>
          <w:sz w:val="21"/>
          <w:szCs w:val="21"/>
        </w:rPr>
        <w:br/>
        <w:t>Anywhere not listed as a local area / main hub.</w:t>
      </w:r>
    </w:p>
    <w:p w14:paraId="47D3F4A1" w14:textId="77777777" w:rsidR="00623BBE" w:rsidRPr="00623BBE" w:rsidRDefault="00623BBE" w:rsidP="00623BBE">
      <w:pPr>
        <w:pStyle w:val="Default"/>
        <w:rPr>
          <w:rFonts w:ascii="Arial" w:hAnsi="Arial" w:cs="Arial"/>
          <w:color w:val="767171" w:themeColor="background2" w:themeShade="80"/>
          <w:sz w:val="21"/>
          <w:szCs w:val="21"/>
        </w:rPr>
      </w:pPr>
    </w:p>
    <w:p w14:paraId="782B1019" w14:textId="59A66724" w:rsidR="00920AE9" w:rsidRPr="00920AE9" w:rsidRDefault="00623BBE" w:rsidP="00623BBE">
      <w:pPr>
        <w:shd w:val="clear" w:color="auto" w:fill="FFFFFF"/>
        <w:spacing w:after="0" w:line="315" w:lineRule="atLeast"/>
        <w:rPr>
          <w:rFonts w:ascii="Arial" w:eastAsia="Times New Roman" w:hAnsi="Arial" w:cs="Arial"/>
          <w:color w:val="898989"/>
          <w:sz w:val="21"/>
          <w:szCs w:val="21"/>
        </w:rPr>
      </w:pPr>
      <w:r w:rsidRPr="00623BBE">
        <w:rPr>
          <w:rFonts w:ascii="Arial" w:hAnsi="Arial" w:cs="Arial"/>
          <w:color w:val="AEAAAA" w:themeColor="background2" w:themeShade="BF"/>
          <w:sz w:val="21"/>
          <w:szCs w:val="21"/>
        </w:rPr>
        <w:t xml:space="preserve">In the event of your parcel requiring a dedicated special trip to deliver the shipment, additional charges may be levied. There may also be towns with a special surcharge - these will display the surcharge amount next to them. Examples of special delivery areas </w:t>
      </w:r>
      <w:proofErr w:type="gramStart"/>
      <w:r w:rsidRPr="00623BBE">
        <w:rPr>
          <w:rFonts w:ascii="Arial" w:hAnsi="Arial" w:cs="Arial"/>
          <w:color w:val="AEAAAA" w:themeColor="background2" w:themeShade="BF"/>
          <w:sz w:val="21"/>
          <w:szCs w:val="21"/>
        </w:rPr>
        <w:t>include:</w:t>
      </w:r>
      <w:proofErr w:type="gramEnd"/>
      <w:r w:rsidRPr="00623BBE">
        <w:rPr>
          <w:rFonts w:ascii="Arial" w:hAnsi="Arial" w:cs="Arial"/>
          <w:color w:val="AEAAAA" w:themeColor="background2" w:themeShade="BF"/>
          <w:sz w:val="21"/>
          <w:szCs w:val="21"/>
        </w:rPr>
        <w:t xml:space="preserve"> Mines, Power stations, </w:t>
      </w:r>
      <w:r w:rsidRPr="00623BBE">
        <w:rPr>
          <w:rFonts w:ascii="Arial" w:hAnsi="Arial" w:cs="Arial"/>
          <w:color w:val="AEAAAA" w:themeColor="background2" w:themeShade="BF"/>
          <w:sz w:val="21"/>
          <w:szCs w:val="21"/>
        </w:rPr>
        <w:lastRenderedPageBreak/>
        <w:t xml:space="preserve">Plots, farms, remote areas, military bases, Game lodges, Port / </w:t>
      </w:r>
      <w:proofErr w:type="spellStart"/>
      <w:r w:rsidRPr="00623BBE">
        <w:rPr>
          <w:rFonts w:ascii="Arial" w:hAnsi="Arial" w:cs="Arial"/>
          <w:color w:val="AEAAAA" w:themeColor="background2" w:themeShade="BF"/>
          <w:sz w:val="21"/>
          <w:szCs w:val="21"/>
        </w:rPr>
        <w:t>Harbours</w:t>
      </w:r>
      <w:proofErr w:type="spellEnd"/>
      <w:r w:rsidRPr="00623BBE">
        <w:rPr>
          <w:rFonts w:ascii="Arial" w:hAnsi="Arial" w:cs="Arial"/>
          <w:color w:val="AEAAAA" w:themeColor="background2" w:themeShade="BF"/>
          <w:sz w:val="21"/>
          <w:szCs w:val="21"/>
        </w:rPr>
        <w:t>, Embassies</w:t>
      </w:r>
      <w:r>
        <w:rPr>
          <w:rFonts w:ascii="Arial" w:hAnsi="Arial" w:cs="Arial"/>
          <w:color w:val="AEAAAA" w:themeColor="background2" w:themeShade="BF"/>
          <w:sz w:val="21"/>
          <w:szCs w:val="21"/>
        </w:rPr>
        <w:t xml:space="preserve">. Should your area not </w:t>
      </w:r>
      <w:r w:rsidR="00CC3816">
        <w:rPr>
          <w:rFonts w:ascii="Arial" w:hAnsi="Arial" w:cs="Arial"/>
          <w:color w:val="AEAAAA" w:themeColor="background2" w:themeShade="BF"/>
          <w:sz w:val="21"/>
          <w:szCs w:val="21"/>
        </w:rPr>
        <w:t>be listed when checking out, please drop us an email.</w:t>
      </w:r>
      <w:r w:rsidR="00920AE9" w:rsidRPr="00920AE9">
        <w:rPr>
          <w:rFonts w:ascii="Arial" w:eastAsia="Times New Roman" w:hAnsi="Arial" w:cs="Arial"/>
          <w:color w:val="898989"/>
          <w:sz w:val="21"/>
          <w:szCs w:val="21"/>
        </w:rPr>
        <w:br/>
      </w:r>
    </w:p>
    <w:p w14:paraId="27159189" w14:textId="49E37063" w:rsidR="00920AE9" w:rsidRPr="00920AE9" w:rsidRDefault="00920AE9" w:rsidP="00920AE9">
      <w:pPr>
        <w:spacing w:after="0" w:line="240" w:lineRule="auto"/>
        <w:rPr>
          <w:rFonts w:ascii="Times New Roman" w:eastAsia="Times New Roman" w:hAnsi="Times New Roman" w:cs="Times New Roman"/>
          <w:sz w:val="24"/>
          <w:szCs w:val="24"/>
        </w:rPr>
      </w:pPr>
      <w:r w:rsidRPr="00920AE9">
        <w:rPr>
          <w:rFonts w:ascii="Arial" w:eastAsia="Times New Roman" w:hAnsi="Arial" w:cs="Arial"/>
          <w:color w:val="898989"/>
          <w:sz w:val="21"/>
          <w:szCs w:val="21"/>
          <w:shd w:val="clear" w:color="auto" w:fill="FFFFFF"/>
        </w:rPr>
        <w:t xml:space="preserve">Courier delivery time is usually 1 to 2 working days if you are within the Johannesburg / Pretoria Metropoles (Local), 2 to 3 working days if you are in a main hub (as per list above) &amp; </w:t>
      </w:r>
      <w:r w:rsidR="00E60814">
        <w:rPr>
          <w:rFonts w:ascii="Arial" w:eastAsia="Times New Roman" w:hAnsi="Arial" w:cs="Arial"/>
          <w:color w:val="898989"/>
          <w:sz w:val="21"/>
          <w:szCs w:val="21"/>
          <w:shd w:val="clear" w:color="auto" w:fill="FFFFFF"/>
        </w:rPr>
        <w:t>3</w:t>
      </w:r>
      <w:r w:rsidRPr="00920AE9">
        <w:rPr>
          <w:rFonts w:ascii="Arial" w:eastAsia="Times New Roman" w:hAnsi="Arial" w:cs="Arial"/>
          <w:color w:val="898989"/>
          <w:sz w:val="21"/>
          <w:szCs w:val="21"/>
          <w:shd w:val="clear" w:color="auto" w:fill="FFFFFF"/>
        </w:rPr>
        <w:t xml:space="preserve"> to 5 working days if you are in outlying area - this is from the time that your parcel is dispatched from our warehouse.</w:t>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shd w:val="clear" w:color="auto" w:fill="FFFFFF"/>
        </w:rPr>
        <w:t xml:space="preserve">Delivery via courier door-to-door takes place Monday to Friday during office hours only. Orders might occasionally be shipped in 2 or more parcels due to logistics and timing, but generally all items are shipped together in one parcel. While the couriers usually deliver within the time specified above, these times are estimates and cannot be guaranteed. </w:t>
      </w:r>
      <w:r w:rsidR="00E60814">
        <w:rPr>
          <w:rFonts w:ascii="Arial" w:eastAsia="Times New Roman" w:hAnsi="Arial" w:cs="Arial"/>
          <w:color w:val="898989"/>
          <w:sz w:val="21"/>
          <w:szCs w:val="21"/>
          <w:shd w:val="clear" w:color="auto" w:fill="FFFFFF"/>
        </w:rPr>
        <w:t xml:space="preserve">The </w:t>
      </w:r>
      <w:proofErr w:type="spellStart"/>
      <w:r w:rsidR="00E60814">
        <w:rPr>
          <w:rFonts w:ascii="Arial" w:eastAsia="Times New Roman" w:hAnsi="Arial" w:cs="Arial"/>
          <w:color w:val="898989"/>
          <w:sz w:val="21"/>
          <w:szCs w:val="21"/>
          <w:shd w:val="clear" w:color="auto" w:fill="FFFFFF"/>
        </w:rPr>
        <w:t>Extrapawdinary</w:t>
      </w:r>
      <w:proofErr w:type="spellEnd"/>
      <w:r w:rsidR="00E60814">
        <w:rPr>
          <w:rFonts w:ascii="Arial" w:eastAsia="Times New Roman" w:hAnsi="Arial" w:cs="Arial"/>
          <w:color w:val="898989"/>
          <w:sz w:val="21"/>
          <w:szCs w:val="21"/>
          <w:shd w:val="clear" w:color="auto" w:fill="FFFFFF"/>
        </w:rPr>
        <w:t xml:space="preserve"> Pet Co</w:t>
      </w:r>
      <w:r w:rsidRPr="00920AE9">
        <w:rPr>
          <w:rFonts w:ascii="Arial" w:eastAsia="Times New Roman" w:hAnsi="Arial" w:cs="Arial"/>
          <w:color w:val="898989"/>
          <w:sz w:val="21"/>
          <w:szCs w:val="21"/>
          <w:shd w:val="clear" w:color="auto" w:fill="FFFFFF"/>
        </w:rPr>
        <w:t xml:space="preserve"> cannot be held liable for delays in delivery times.</w:t>
      </w:r>
      <w:r w:rsidRPr="00920AE9">
        <w:rPr>
          <w:rFonts w:ascii="Arial" w:eastAsia="Times New Roman" w:hAnsi="Arial" w:cs="Arial"/>
          <w:color w:val="898989"/>
          <w:sz w:val="21"/>
          <w:szCs w:val="21"/>
        </w:rPr>
        <w:br/>
      </w:r>
      <w:r w:rsidRPr="00920AE9">
        <w:rPr>
          <w:rFonts w:ascii="Arial" w:eastAsia="Times New Roman" w:hAnsi="Arial" w:cs="Arial"/>
          <w:color w:val="898989"/>
          <w:sz w:val="21"/>
          <w:szCs w:val="21"/>
        </w:rPr>
        <w:br/>
      </w:r>
    </w:p>
    <w:p w14:paraId="017CF164" w14:textId="77777777" w:rsidR="00920AE9" w:rsidRPr="00920AE9" w:rsidRDefault="00920AE9" w:rsidP="00920AE9">
      <w:pPr>
        <w:shd w:val="clear" w:color="auto" w:fill="FFFFFF"/>
        <w:spacing w:before="225" w:after="225" w:line="240" w:lineRule="auto"/>
        <w:outlineLvl w:val="3"/>
        <w:rPr>
          <w:rFonts w:ascii="Arial" w:eastAsia="Times New Roman" w:hAnsi="Arial" w:cs="Arial"/>
          <w:b/>
          <w:bCs/>
          <w:color w:val="282727"/>
          <w:sz w:val="24"/>
          <w:szCs w:val="24"/>
        </w:rPr>
      </w:pPr>
      <w:r w:rsidRPr="00920AE9">
        <w:rPr>
          <w:rFonts w:ascii="Arial" w:eastAsia="Times New Roman" w:hAnsi="Arial" w:cs="Arial"/>
          <w:b/>
          <w:bCs/>
          <w:color w:val="282727"/>
          <w:sz w:val="24"/>
          <w:szCs w:val="24"/>
        </w:rPr>
        <w:t>Timing Until Dispatch</w:t>
      </w:r>
    </w:p>
    <w:p w14:paraId="31453AC8" w14:textId="06C2F698" w:rsidR="00920AE9" w:rsidRDefault="00920AE9" w:rsidP="00920AE9">
      <w:pPr>
        <w:shd w:val="clear" w:color="auto" w:fill="FFFFFF"/>
        <w:spacing w:after="15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t>Products that are in stock are shipped next day and we do our utmost to ship all other parcels within 5 working days, but depending on the products in your cart, this might be slightly longer or shorter. These are estimated times only - we are reliant on quick turnaround times from both suppliers and courier companies.</w:t>
      </w:r>
    </w:p>
    <w:p w14:paraId="007ACB83" w14:textId="71B65141" w:rsidR="002B0194" w:rsidRPr="002B0194" w:rsidRDefault="002B0194" w:rsidP="00920AE9">
      <w:pPr>
        <w:shd w:val="clear" w:color="auto" w:fill="FFFFFF"/>
        <w:spacing w:after="150" w:line="315" w:lineRule="atLeast"/>
        <w:rPr>
          <w:rFonts w:ascii="Arial" w:eastAsia="Times New Roman" w:hAnsi="Arial" w:cs="Arial"/>
          <w:color w:val="898989"/>
          <w:sz w:val="21"/>
          <w:szCs w:val="21"/>
        </w:rPr>
      </w:pPr>
      <w:r w:rsidRPr="002B0194">
        <w:rPr>
          <w:rFonts w:ascii="Arial" w:eastAsia="Times New Roman" w:hAnsi="Arial" w:cs="Arial"/>
          <w:color w:val="B79879"/>
          <w:sz w:val="21"/>
          <w:szCs w:val="21"/>
          <w:shd w:val="clear" w:color="auto" w:fill="FFFFFF"/>
        </w:rPr>
        <w:t>Foam Beds, Blankets, Toys and Accessories are shipped from stock on hand and will reach you within 2-5 working days.</w:t>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shd w:val="clear" w:color="auto" w:fill="FFFFFF"/>
        </w:rPr>
        <w:t>Furniture beds have a lead time of 6 to</w:t>
      </w:r>
      <w:r>
        <w:rPr>
          <w:rFonts w:ascii="Arial" w:eastAsia="Times New Roman" w:hAnsi="Arial" w:cs="Arial"/>
          <w:color w:val="B79879"/>
          <w:sz w:val="21"/>
          <w:szCs w:val="21"/>
          <w:shd w:val="clear" w:color="auto" w:fill="FFFFFF"/>
        </w:rPr>
        <w:t xml:space="preserve"> </w:t>
      </w:r>
      <w:r w:rsidRPr="002B0194">
        <w:rPr>
          <w:rFonts w:ascii="Arial" w:eastAsia="Times New Roman" w:hAnsi="Arial" w:cs="Arial"/>
          <w:color w:val="B79879"/>
          <w:sz w:val="21"/>
          <w:szCs w:val="21"/>
          <w:shd w:val="clear" w:color="auto" w:fill="FFFFFF"/>
        </w:rPr>
        <w:t>12 weeks and are dependent on the availability of raw material and fabric.</w:t>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rPr>
        <w:br/>
      </w:r>
      <w:r w:rsidRPr="002B0194">
        <w:rPr>
          <w:rFonts w:ascii="Arial" w:eastAsia="Times New Roman" w:hAnsi="Arial" w:cs="Arial"/>
          <w:color w:val="B79879"/>
          <w:sz w:val="21"/>
          <w:szCs w:val="21"/>
          <w:shd w:val="clear" w:color="auto" w:fill="FFFFFF"/>
        </w:rPr>
        <w:t>Should we not be able to source the specific fabric we will contact you with alternative options to choose from. If you decide to cancel your order you will be refunded within 24 hours of cancellation.</w:t>
      </w:r>
      <w:r w:rsidRPr="002B0194">
        <w:rPr>
          <w:rFonts w:ascii="Arial" w:eastAsia="Times New Roman" w:hAnsi="Arial" w:cs="Arial"/>
          <w:color w:val="B79879"/>
          <w:sz w:val="21"/>
          <w:szCs w:val="21"/>
        </w:rPr>
        <w:br/>
      </w:r>
    </w:p>
    <w:p w14:paraId="47ECE000" w14:textId="77777777" w:rsidR="00920AE9" w:rsidRPr="00920AE9" w:rsidRDefault="00920AE9" w:rsidP="00920AE9">
      <w:pPr>
        <w:shd w:val="clear" w:color="auto" w:fill="FFFFFF"/>
        <w:spacing w:after="15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t>Should we run into any situations where stock is not available from a supplier or importer (out of stock or recently discontinued etc.), you will be notified immediately and given the option of swopping this item or obtaining a credit voucher or refund.</w:t>
      </w:r>
    </w:p>
    <w:p w14:paraId="655A4111" w14:textId="1FAE8DB7" w:rsidR="00920AE9" w:rsidRPr="00920AE9" w:rsidRDefault="00920AE9" w:rsidP="00920AE9">
      <w:pPr>
        <w:shd w:val="clear" w:color="auto" w:fill="FFFFFF"/>
        <w:spacing w:after="15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t xml:space="preserve">If the parcel has been dispatched from </w:t>
      </w:r>
      <w:r w:rsidR="00E60814">
        <w:rPr>
          <w:rFonts w:ascii="Arial" w:eastAsia="Times New Roman" w:hAnsi="Arial" w:cs="Arial"/>
          <w:color w:val="898989"/>
          <w:sz w:val="21"/>
          <w:szCs w:val="21"/>
        </w:rPr>
        <w:t xml:space="preserve">The </w:t>
      </w:r>
      <w:proofErr w:type="spellStart"/>
      <w:r w:rsidR="00E60814">
        <w:rPr>
          <w:rFonts w:ascii="Arial" w:eastAsia="Times New Roman" w:hAnsi="Arial" w:cs="Arial"/>
          <w:color w:val="898989"/>
          <w:sz w:val="21"/>
          <w:szCs w:val="21"/>
        </w:rPr>
        <w:t>Extrapawdinary</w:t>
      </w:r>
      <w:proofErr w:type="spellEnd"/>
      <w:r w:rsidR="00E60814">
        <w:rPr>
          <w:rFonts w:ascii="Arial" w:eastAsia="Times New Roman" w:hAnsi="Arial" w:cs="Arial"/>
          <w:color w:val="898989"/>
          <w:sz w:val="21"/>
          <w:szCs w:val="21"/>
        </w:rPr>
        <w:t xml:space="preserve"> Pet Co</w:t>
      </w:r>
      <w:r w:rsidRPr="00920AE9">
        <w:rPr>
          <w:rFonts w:ascii="Arial" w:eastAsia="Times New Roman" w:hAnsi="Arial" w:cs="Arial"/>
          <w:color w:val="898989"/>
          <w:sz w:val="21"/>
          <w:szCs w:val="21"/>
        </w:rPr>
        <w:t xml:space="preserve"> and there is a delay in the expected delivery time due to the courier company, we will assist you as much as possible in dealing with the courier company. </w:t>
      </w:r>
    </w:p>
    <w:p w14:paraId="527F2242" w14:textId="77777777" w:rsidR="00920AE9" w:rsidRPr="00920AE9" w:rsidRDefault="00920AE9" w:rsidP="00920AE9">
      <w:pPr>
        <w:spacing w:after="0" w:line="240" w:lineRule="auto"/>
        <w:rPr>
          <w:rFonts w:ascii="Times New Roman" w:eastAsia="Times New Roman" w:hAnsi="Times New Roman" w:cs="Times New Roman"/>
          <w:sz w:val="24"/>
          <w:szCs w:val="24"/>
        </w:rPr>
      </w:pPr>
      <w:r w:rsidRPr="00920AE9">
        <w:rPr>
          <w:rFonts w:ascii="Arial" w:eastAsia="Times New Roman" w:hAnsi="Arial" w:cs="Arial"/>
          <w:color w:val="898989"/>
          <w:sz w:val="21"/>
          <w:szCs w:val="21"/>
        </w:rPr>
        <w:br/>
      </w:r>
    </w:p>
    <w:p w14:paraId="72522C31" w14:textId="77777777" w:rsidR="00920AE9" w:rsidRPr="00920AE9" w:rsidRDefault="00920AE9" w:rsidP="00920AE9">
      <w:pPr>
        <w:shd w:val="clear" w:color="auto" w:fill="FFFFFF"/>
        <w:spacing w:before="225" w:after="225" w:line="240" w:lineRule="auto"/>
        <w:outlineLvl w:val="3"/>
        <w:rPr>
          <w:rFonts w:ascii="Arial" w:eastAsia="Times New Roman" w:hAnsi="Arial" w:cs="Arial"/>
          <w:b/>
          <w:bCs/>
          <w:color w:val="282727"/>
          <w:sz w:val="24"/>
          <w:szCs w:val="24"/>
        </w:rPr>
      </w:pPr>
      <w:r w:rsidRPr="00920AE9">
        <w:rPr>
          <w:rFonts w:ascii="Arial" w:eastAsia="Times New Roman" w:hAnsi="Arial" w:cs="Arial"/>
          <w:b/>
          <w:bCs/>
          <w:color w:val="282727"/>
          <w:sz w:val="24"/>
          <w:szCs w:val="24"/>
        </w:rPr>
        <w:t>Delivery Address</w:t>
      </w:r>
    </w:p>
    <w:p w14:paraId="55765B6C" w14:textId="77777777" w:rsidR="00920AE9" w:rsidRPr="00920AE9" w:rsidRDefault="00920AE9" w:rsidP="00920AE9">
      <w:pPr>
        <w:shd w:val="clear" w:color="auto" w:fill="FFFFFF"/>
        <w:spacing w:after="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lastRenderedPageBreak/>
        <w:t>We require a DAYTIME physical address for delivery. </w:t>
      </w:r>
      <w:r w:rsidRPr="00920AE9">
        <w:rPr>
          <w:rFonts w:ascii="Arial" w:eastAsia="Times New Roman" w:hAnsi="Arial" w:cs="Arial"/>
          <w:b/>
          <w:bCs/>
          <w:color w:val="898989"/>
          <w:sz w:val="21"/>
          <w:szCs w:val="21"/>
        </w:rPr>
        <w:t>Courier companies unfortunately cannot guarantee specific times that they will deliver your parcel</w:t>
      </w:r>
      <w:r w:rsidRPr="00920AE9">
        <w:rPr>
          <w:rFonts w:ascii="Arial" w:eastAsia="Times New Roman" w:hAnsi="Arial" w:cs="Arial"/>
          <w:color w:val="898989"/>
          <w:sz w:val="21"/>
          <w:szCs w:val="21"/>
        </w:rPr>
        <w:t>, but it will be during working hours from a Monday to Friday. If you want your parcel delivered on a specific day (</w:t>
      </w:r>
      <w:proofErr w:type="spellStart"/>
      <w:r w:rsidRPr="00920AE9">
        <w:rPr>
          <w:rFonts w:ascii="Arial" w:eastAsia="Times New Roman" w:hAnsi="Arial" w:cs="Arial"/>
          <w:color w:val="898989"/>
          <w:sz w:val="21"/>
          <w:szCs w:val="21"/>
        </w:rPr>
        <w:t>eg.</w:t>
      </w:r>
      <w:proofErr w:type="spellEnd"/>
      <w:r w:rsidRPr="00920AE9">
        <w:rPr>
          <w:rFonts w:ascii="Arial" w:eastAsia="Times New Roman" w:hAnsi="Arial" w:cs="Arial"/>
          <w:color w:val="898989"/>
          <w:sz w:val="21"/>
          <w:szCs w:val="21"/>
        </w:rPr>
        <w:t xml:space="preserve"> a Monday or Wednesday), please make a note of this when placing your order. Also, if it would be okay to leave your parcel with a </w:t>
      </w:r>
      <w:proofErr w:type="spellStart"/>
      <w:r w:rsidRPr="00920AE9">
        <w:rPr>
          <w:rFonts w:ascii="Arial" w:eastAsia="Times New Roman" w:hAnsi="Arial" w:cs="Arial"/>
          <w:color w:val="898989"/>
          <w:sz w:val="21"/>
          <w:szCs w:val="21"/>
        </w:rPr>
        <w:t>neighbour</w:t>
      </w:r>
      <w:proofErr w:type="spellEnd"/>
      <w:r w:rsidRPr="00920AE9">
        <w:rPr>
          <w:rFonts w:ascii="Arial" w:eastAsia="Times New Roman" w:hAnsi="Arial" w:cs="Arial"/>
          <w:color w:val="898989"/>
          <w:sz w:val="21"/>
          <w:szCs w:val="21"/>
        </w:rPr>
        <w:t xml:space="preserve"> for example - please let us know.</w:t>
      </w:r>
    </w:p>
    <w:p w14:paraId="389E0F62" w14:textId="77777777" w:rsidR="00920AE9" w:rsidRPr="00920AE9" w:rsidRDefault="00920AE9" w:rsidP="00920AE9">
      <w:pPr>
        <w:shd w:val="clear" w:color="auto" w:fill="FFFFFF"/>
        <w:spacing w:after="15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t>If the courier has attempted to deliver the parcel twice and has been unable to do so due to the residence / business being closed or vacant, you will be charged a re-delivery fee of R200.</w:t>
      </w:r>
    </w:p>
    <w:p w14:paraId="22C0F194" w14:textId="77777777" w:rsidR="00920AE9" w:rsidRPr="00920AE9" w:rsidRDefault="00920AE9" w:rsidP="00920AE9">
      <w:pPr>
        <w:shd w:val="clear" w:color="auto" w:fill="FFFFFF"/>
        <w:spacing w:after="0" w:line="315" w:lineRule="atLeast"/>
        <w:rPr>
          <w:rFonts w:ascii="Arial" w:eastAsia="Times New Roman" w:hAnsi="Arial" w:cs="Arial"/>
          <w:color w:val="898989"/>
          <w:sz w:val="21"/>
          <w:szCs w:val="21"/>
        </w:rPr>
      </w:pPr>
      <w:r w:rsidRPr="00920AE9">
        <w:rPr>
          <w:rFonts w:ascii="Arial" w:eastAsia="Times New Roman" w:hAnsi="Arial" w:cs="Arial"/>
          <w:color w:val="898989"/>
          <w:sz w:val="21"/>
          <w:szCs w:val="21"/>
        </w:rPr>
        <w:t>We only ship parcels to addresses within our South African borders. Please ensure that you include your FULL ADDRESS - including suburb and correct area code.</w:t>
      </w:r>
      <w:r w:rsidRPr="00920AE9">
        <w:rPr>
          <w:rFonts w:ascii="Arial" w:eastAsia="Times New Roman" w:hAnsi="Arial" w:cs="Arial"/>
          <w:color w:val="898989"/>
          <w:sz w:val="21"/>
          <w:szCs w:val="21"/>
        </w:rPr>
        <w:br/>
      </w:r>
    </w:p>
    <w:p w14:paraId="72E7076D" w14:textId="50F688C3" w:rsidR="002B0194" w:rsidRDefault="002B0194" w:rsidP="004B3C13">
      <w:pPr>
        <w:shd w:val="clear" w:color="auto" w:fill="FFFFFF"/>
        <w:spacing w:after="0" w:line="375" w:lineRule="atLeast"/>
        <w:outlineLvl w:val="2"/>
        <w:rPr>
          <w:rFonts w:ascii="Arial" w:eastAsia="Times New Roman" w:hAnsi="Arial" w:cs="Arial"/>
          <w:b/>
          <w:bCs/>
          <w:sz w:val="30"/>
          <w:szCs w:val="30"/>
        </w:rPr>
      </w:pPr>
      <w:r w:rsidRPr="002B0194">
        <w:rPr>
          <w:rFonts w:ascii="Arial" w:eastAsia="Times New Roman" w:hAnsi="Arial" w:cs="Arial"/>
          <w:b/>
          <w:bCs/>
          <w:sz w:val="30"/>
          <w:szCs w:val="30"/>
        </w:rPr>
        <w:t>R</w:t>
      </w:r>
      <w:r w:rsidR="004B3C13" w:rsidRPr="004B3C13">
        <w:rPr>
          <w:rFonts w:ascii="Arial" w:eastAsia="Times New Roman" w:hAnsi="Arial" w:cs="Arial"/>
          <w:b/>
          <w:bCs/>
          <w:sz w:val="30"/>
          <w:szCs w:val="30"/>
        </w:rPr>
        <w:t>efund Policy</w:t>
      </w:r>
    </w:p>
    <w:p w14:paraId="1CE990A3" w14:textId="77777777" w:rsidR="00C34B7C" w:rsidRPr="002B0194" w:rsidRDefault="00C34B7C" w:rsidP="004B3C13">
      <w:pPr>
        <w:shd w:val="clear" w:color="auto" w:fill="FFFFFF"/>
        <w:spacing w:after="0" w:line="375" w:lineRule="atLeast"/>
        <w:outlineLvl w:val="2"/>
        <w:rPr>
          <w:rFonts w:ascii="Arial" w:eastAsia="Times New Roman" w:hAnsi="Arial" w:cs="Arial"/>
          <w:b/>
          <w:bCs/>
          <w:sz w:val="30"/>
          <w:szCs w:val="30"/>
        </w:rPr>
      </w:pPr>
    </w:p>
    <w:p w14:paraId="0AA33921" w14:textId="77777777" w:rsidR="004B3C13" w:rsidRDefault="002B0194" w:rsidP="004B3C13">
      <w:pPr>
        <w:rPr>
          <w:rFonts w:ascii="Arial" w:eastAsia="Times New Roman" w:hAnsi="Arial" w:cs="Arial"/>
          <w:color w:val="767171" w:themeColor="background2" w:themeShade="80"/>
          <w:sz w:val="21"/>
          <w:szCs w:val="21"/>
          <w:shd w:val="clear" w:color="auto" w:fill="FFFFFF"/>
        </w:rPr>
      </w:pPr>
      <w:r w:rsidRPr="004B3C13">
        <w:rPr>
          <w:rFonts w:ascii="Arial" w:eastAsia="Times New Roman" w:hAnsi="Arial" w:cs="Arial"/>
          <w:color w:val="767171" w:themeColor="background2" w:themeShade="80"/>
          <w:sz w:val="21"/>
          <w:szCs w:val="21"/>
          <w:shd w:val="clear" w:color="auto" w:fill="FFFFFF"/>
        </w:rPr>
        <w:t xml:space="preserve">We strive for the highest standards, </w:t>
      </w:r>
      <w:proofErr w:type="gramStart"/>
      <w:r w:rsidRPr="004B3C13">
        <w:rPr>
          <w:rFonts w:ascii="Arial" w:eastAsia="Times New Roman" w:hAnsi="Arial" w:cs="Arial"/>
          <w:color w:val="767171" w:themeColor="background2" w:themeShade="80"/>
          <w:sz w:val="21"/>
          <w:szCs w:val="21"/>
          <w:shd w:val="clear" w:color="auto" w:fill="FFFFFF"/>
        </w:rPr>
        <w:t>quality</w:t>
      </w:r>
      <w:proofErr w:type="gramEnd"/>
      <w:r w:rsidRPr="004B3C13">
        <w:rPr>
          <w:rFonts w:ascii="Arial" w:eastAsia="Times New Roman" w:hAnsi="Arial" w:cs="Arial"/>
          <w:color w:val="767171" w:themeColor="background2" w:themeShade="80"/>
          <w:sz w:val="21"/>
          <w:szCs w:val="21"/>
          <w:shd w:val="clear" w:color="auto" w:fill="FFFFFF"/>
        </w:rPr>
        <w:t xml:space="preserve"> and consistency. </w:t>
      </w:r>
    </w:p>
    <w:p w14:paraId="729E2940" w14:textId="77777777" w:rsidR="004B3C13" w:rsidRDefault="004B3C13" w:rsidP="004B3C13">
      <w:pPr>
        <w:rPr>
          <w:rFonts w:ascii="Arial" w:eastAsia="Times New Roman" w:hAnsi="Arial" w:cs="Arial"/>
          <w:color w:val="767171" w:themeColor="background2" w:themeShade="80"/>
          <w:sz w:val="21"/>
          <w:szCs w:val="21"/>
          <w:shd w:val="clear" w:color="auto" w:fill="FFFFFF"/>
        </w:rPr>
      </w:pPr>
    </w:p>
    <w:p w14:paraId="414BED78" w14:textId="32D36388" w:rsidR="004B3C13" w:rsidRPr="004B3C13" w:rsidRDefault="002B0194" w:rsidP="004B3C13">
      <w:pPr>
        <w:rPr>
          <w:rFonts w:ascii="Arial" w:eastAsia="Times New Roman" w:hAnsi="Arial" w:cs="Arial"/>
          <w:color w:val="767171" w:themeColor="background2" w:themeShade="80"/>
          <w:sz w:val="21"/>
          <w:szCs w:val="21"/>
        </w:rPr>
      </w:pPr>
      <w:r w:rsidRPr="004B3C13">
        <w:rPr>
          <w:rFonts w:ascii="Arial" w:eastAsia="Times New Roman" w:hAnsi="Arial" w:cs="Arial"/>
          <w:color w:val="767171" w:themeColor="background2" w:themeShade="80"/>
          <w:sz w:val="21"/>
          <w:szCs w:val="21"/>
          <w:shd w:val="clear" w:color="auto" w:fill="FFFFFF"/>
        </w:rPr>
        <w:t xml:space="preserve">If you are not 100% satisfied with your purchase and wish to return it, please contact us </w:t>
      </w:r>
      <w:r w:rsidR="004B3C13" w:rsidRPr="004B3C13">
        <w:rPr>
          <w:rFonts w:ascii="Arial" w:eastAsia="Times New Roman" w:hAnsi="Arial" w:cs="Arial"/>
          <w:color w:val="767171" w:themeColor="background2" w:themeShade="80"/>
          <w:sz w:val="21"/>
          <w:szCs w:val="21"/>
        </w:rPr>
        <w:t>within 24 hours of becoming aware of the defect by way of email.  </w:t>
      </w:r>
    </w:p>
    <w:p w14:paraId="18E1E55F"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10.2.  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will only refund defective products referred to in 11.1 below, up to 14 days after delivery of the product to the User, subject to:</w:t>
      </w:r>
    </w:p>
    <w:p w14:paraId="2D2919A5"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10.2.1.  The product having suffered proven damage during shipment; or</w:t>
      </w:r>
    </w:p>
    <w:p w14:paraId="1CC9A842"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10.2.2.  The product having an inherent manufacturing defect; and</w:t>
      </w:r>
    </w:p>
    <w:p w14:paraId="7F48B33B"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10.2.3.  The damage to the product is of no cause of the User; and</w:t>
      </w:r>
    </w:p>
    <w:p w14:paraId="2310D4AC"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 xml:space="preserve">10.2.4.  The product being returned to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in </w:t>
      </w:r>
      <w:proofErr w:type="gramStart"/>
      <w:r w:rsidRPr="00166390">
        <w:rPr>
          <w:rFonts w:ascii="Tahoma" w:eastAsia="Times New Roman" w:hAnsi="Tahoma" w:cs="Tahoma"/>
          <w:color w:val="333333"/>
          <w:sz w:val="18"/>
          <w:szCs w:val="18"/>
        </w:rPr>
        <w:t>exactly the same</w:t>
      </w:r>
      <w:proofErr w:type="gramEnd"/>
      <w:r w:rsidRPr="00166390">
        <w:rPr>
          <w:rFonts w:ascii="Tahoma" w:eastAsia="Times New Roman" w:hAnsi="Tahoma" w:cs="Tahoma"/>
          <w:color w:val="333333"/>
          <w:sz w:val="18"/>
          <w:szCs w:val="18"/>
        </w:rPr>
        <w:t xml:space="preserve"> condition as it was received (with its complete packaging) and without any signs of wear and tear.</w:t>
      </w:r>
    </w:p>
    <w:p w14:paraId="57BB963C"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 xml:space="preserve">10.3.  The onus rests on the User to ensure that he/she orders the correct item and, subject to the User’s cooling-off period referred to in 10 above,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will not refund the User for any product incorrectly ordered by the User.  </w:t>
      </w:r>
    </w:p>
    <w:p w14:paraId="527F6E23"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 xml:space="preserve">10.4.  The User should immediately notify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w:t>
      </w:r>
      <w:proofErr w:type="gramStart"/>
      <w:r w:rsidRPr="00166390">
        <w:rPr>
          <w:rFonts w:ascii="Tahoma" w:eastAsia="Times New Roman" w:hAnsi="Tahoma" w:cs="Tahoma"/>
          <w:color w:val="333333"/>
          <w:sz w:val="18"/>
          <w:szCs w:val="18"/>
        </w:rPr>
        <w:t>in the event that</w:t>
      </w:r>
      <w:proofErr w:type="gramEnd"/>
      <w:r w:rsidRPr="00166390">
        <w:rPr>
          <w:rFonts w:ascii="Tahoma" w:eastAsia="Times New Roman" w:hAnsi="Tahoma" w:cs="Tahoma"/>
          <w:color w:val="333333"/>
          <w:sz w:val="18"/>
          <w:szCs w:val="18"/>
        </w:rPr>
        <w:t xml:space="preserve"> the User receives a nutritional brand which has an adverse effect on his/her pet, in which event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will refund the User for the full purchase price thereof, subject to the nutritional brand being returned to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in its original packaging to enable the manufacturer to pick up the defective batch number and any other necessary information.</w:t>
      </w:r>
    </w:p>
    <w:p w14:paraId="7DB11598"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 xml:space="preserve">  10.5.  There will be no refunds for toys that are damaged by pets. The risk sits with the owner when buying toys from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who is the supplier and not the manufacturer of these toys.</w:t>
      </w:r>
    </w:p>
    <w:p w14:paraId="0D96631B" w14:textId="77777777" w:rsidR="004B3C13" w:rsidRPr="00166390" w:rsidRDefault="004B3C13" w:rsidP="004B3C13">
      <w:pPr>
        <w:numPr>
          <w:ilvl w:val="0"/>
          <w:numId w:val="1"/>
        </w:numPr>
        <w:shd w:val="clear" w:color="auto" w:fill="FFFFFF"/>
        <w:spacing w:after="0" w:line="240" w:lineRule="auto"/>
        <w:rPr>
          <w:rFonts w:ascii="Tahoma" w:eastAsia="Times New Roman" w:hAnsi="Tahoma" w:cs="Tahoma"/>
          <w:color w:val="333333"/>
          <w:sz w:val="18"/>
          <w:szCs w:val="18"/>
        </w:rPr>
      </w:pPr>
      <w:r w:rsidRPr="00166390">
        <w:rPr>
          <w:rFonts w:ascii="Tahoma" w:eastAsia="Times New Roman" w:hAnsi="Tahoma" w:cs="Tahoma"/>
          <w:b/>
          <w:bCs/>
          <w:color w:val="333333"/>
          <w:sz w:val="18"/>
          <w:szCs w:val="18"/>
        </w:rPr>
        <w:t>COOLING-OFF PERIOD</w:t>
      </w:r>
    </w:p>
    <w:p w14:paraId="5D64B216"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11.1.  Subject to 10.2 above, the User is entitled to cancel any transaction for the supply of goods within 7 days of receipt of such goods in terms of section 44 of ECTA.  </w:t>
      </w:r>
    </w:p>
    <w:p w14:paraId="7B10E76E"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 xml:space="preserve">11.2.  After cancellation in terms of 10.1 above, and on receipt of the returned goods in its original condition and packaging by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xml:space="preserve"> will make a full refund </w:t>
      </w:r>
      <w:r w:rsidRPr="00166390">
        <w:rPr>
          <w:rFonts w:ascii="Tahoma" w:eastAsia="Times New Roman" w:hAnsi="Tahoma" w:cs="Tahoma"/>
          <w:color w:val="333333"/>
          <w:sz w:val="18"/>
          <w:szCs w:val="18"/>
        </w:rPr>
        <w:lastRenderedPageBreak/>
        <w:t xml:space="preserve">of the purchase price to the User within 30 days, subject to a charge being levied for the return of the goods to </w:t>
      </w:r>
      <w:r w:rsidRPr="0022362E">
        <w:rPr>
          <w:rFonts w:ascii="Tahoma" w:eastAsia="Times New Roman" w:hAnsi="Tahoma" w:cs="Tahoma"/>
          <w:color w:val="333333"/>
          <w:sz w:val="18"/>
          <w:szCs w:val="18"/>
        </w:rPr>
        <w:t>THE EXTRAPAWDINARY PET CO</w:t>
      </w:r>
      <w:r w:rsidRPr="00166390">
        <w:rPr>
          <w:rFonts w:ascii="Tahoma" w:eastAsia="Times New Roman" w:hAnsi="Tahoma" w:cs="Tahoma"/>
          <w:color w:val="333333"/>
          <w:sz w:val="18"/>
          <w:szCs w:val="18"/>
        </w:rPr>
        <w:t>.  </w:t>
      </w:r>
    </w:p>
    <w:p w14:paraId="528B6750"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11.3.  The cooling-off period will not apply to any customized products ordered by the User.</w:t>
      </w:r>
    </w:p>
    <w:p w14:paraId="490747BF" w14:textId="77777777" w:rsidR="004B3C13" w:rsidRPr="00166390" w:rsidRDefault="004B3C13" w:rsidP="004B3C13">
      <w:pPr>
        <w:shd w:val="clear" w:color="auto" w:fill="FFFFFF"/>
        <w:spacing w:after="240" w:line="240" w:lineRule="auto"/>
        <w:ind w:left="720"/>
        <w:rPr>
          <w:rFonts w:ascii="Tahoma" w:eastAsia="Times New Roman" w:hAnsi="Tahoma" w:cs="Tahoma"/>
          <w:color w:val="333333"/>
          <w:sz w:val="18"/>
          <w:szCs w:val="18"/>
        </w:rPr>
      </w:pPr>
      <w:r w:rsidRPr="00166390">
        <w:rPr>
          <w:rFonts w:ascii="Tahoma" w:eastAsia="Times New Roman" w:hAnsi="Tahoma" w:cs="Tahoma"/>
          <w:color w:val="333333"/>
          <w:sz w:val="18"/>
          <w:szCs w:val="18"/>
        </w:rPr>
        <w:t>  </w:t>
      </w:r>
    </w:p>
    <w:p w14:paraId="0D21918D" w14:textId="77777777" w:rsidR="004B3C13" w:rsidRDefault="004B3C13" w:rsidP="002B0194"/>
    <w:sectPr w:rsidR="004B3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C1C09"/>
    <w:multiLevelType w:val="multilevel"/>
    <w:tmpl w:val="550E6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E9"/>
    <w:rsid w:val="00107A90"/>
    <w:rsid w:val="001912DF"/>
    <w:rsid w:val="002B0194"/>
    <w:rsid w:val="004B3C13"/>
    <w:rsid w:val="005733E8"/>
    <w:rsid w:val="00623BBE"/>
    <w:rsid w:val="00660601"/>
    <w:rsid w:val="00920AE9"/>
    <w:rsid w:val="00C34B7C"/>
    <w:rsid w:val="00C664A3"/>
    <w:rsid w:val="00CC3816"/>
    <w:rsid w:val="00DB6DC0"/>
    <w:rsid w:val="00DC799B"/>
    <w:rsid w:val="00DD5535"/>
    <w:rsid w:val="00E6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CDBC"/>
  <w15:chartTrackingRefBased/>
  <w15:docId w15:val="{F135E8EC-CBB2-431A-8978-20E21061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0A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B01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20A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20A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E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20A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20A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0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0AE9"/>
    <w:rPr>
      <w:b/>
      <w:bCs/>
    </w:rPr>
  </w:style>
  <w:style w:type="character" w:styleId="Hyperlink">
    <w:name w:val="Hyperlink"/>
    <w:basedOn w:val="DefaultParagraphFont"/>
    <w:uiPriority w:val="99"/>
    <w:semiHidden/>
    <w:unhideWhenUsed/>
    <w:rsid w:val="00920AE9"/>
    <w:rPr>
      <w:color w:val="0000FF"/>
      <w:u w:val="single"/>
    </w:rPr>
  </w:style>
  <w:style w:type="paragraph" w:customStyle="1" w:styleId="Default">
    <w:name w:val="Default"/>
    <w:rsid w:val="00623BB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2B019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8610">
      <w:bodyDiv w:val="1"/>
      <w:marLeft w:val="0"/>
      <w:marRight w:val="0"/>
      <w:marTop w:val="0"/>
      <w:marBottom w:val="0"/>
      <w:divBdr>
        <w:top w:val="none" w:sz="0" w:space="0" w:color="auto"/>
        <w:left w:val="none" w:sz="0" w:space="0" w:color="auto"/>
        <w:bottom w:val="none" w:sz="0" w:space="0" w:color="auto"/>
        <w:right w:val="none" w:sz="0" w:space="0" w:color="auto"/>
      </w:divBdr>
    </w:div>
    <w:div w:id="11126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Basch</dc:creator>
  <cp:keywords/>
  <dc:description/>
  <cp:lastModifiedBy>Colin Basch</cp:lastModifiedBy>
  <cp:revision>2</cp:revision>
  <dcterms:created xsi:type="dcterms:W3CDTF">2021-09-27T09:14:00Z</dcterms:created>
  <dcterms:modified xsi:type="dcterms:W3CDTF">2021-09-27T09:14:00Z</dcterms:modified>
</cp:coreProperties>
</file>